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151953679"/>
        <w:docPartObj>
          <w:docPartGallery w:val="Cover Pages"/>
          <w:docPartUnique/>
        </w:docPartObj>
      </w:sdtPr>
      <w:sdtEndPr>
        <w:rPr>
          <w:rFonts w:ascii="Verdana" w:hAnsi="Verdana" w:cstheme="minorHAnsi"/>
          <w:b/>
          <w:bCs/>
          <w:noProof/>
          <w:color w:val="2E74B5" w:themeColor="accent1" w:themeShade="BF"/>
          <w:sz w:val="32"/>
          <w:szCs w:val="32"/>
          <w:lang w:eastAsia="sk-SK"/>
        </w:rPr>
      </w:sdtEndPr>
      <w:sdtContent>
        <w:p w14:paraId="454E983A" w14:textId="77777777" w:rsidR="0088160A" w:rsidRDefault="008F0701">
          <w:r>
            <w:rPr>
              <w:noProof/>
              <w:lang w:eastAsia="sk-SK"/>
            </w:rPr>
            <w:drawing>
              <wp:anchor distT="0" distB="0" distL="114300" distR="114300" simplePos="0" relativeHeight="251659264" behindDoc="1" locked="0" layoutInCell="1" allowOverlap="1" wp14:anchorId="0ED2A260" wp14:editId="41ABF67F">
                <wp:simplePos x="0" y="0"/>
                <wp:positionH relativeFrom="column">
                  <wp:posOffset>-900430</wp:posOffset>
                </wp:positionH>
                <wp:positionV relativeFrom="page">
                  <wp:posOffset>0</wp:posOffset>
                </wp:positionV>
                <wp:extent cx="10692000" cy="7560000"/>
                <wp:effectExtent l="0" t="0" r="0" b="3175"/>
                <wp:wrapNone/>
                <wp:docPr id="22" name="Obrázo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42865" name="podklad titulka-zlta.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0692000" cy="7560000"/>
                        </a:xfrm>
                        <a:prstGeom prst="rect">
                          <a:avLst/>
                        </a:prstGeom>
                      </pic:spPr>
                    </pic:pic>
                  </a:graphicData>
                </a:graphic>
                <wp14:sizeRelH relativeFrom="page">
                  <wp14:pctWidth>0</wp14:pctWidth>
                </wp14:sizeRelH>
                <wp14:sizeRelV relativeFrom="page">
                  <wp14:pctHeight>0</wp14:pctHeight>
                </wp14:sizeRelV>
              </wp:anchor>
            </w:drawing>
          </w:r>
        </w:p>
        <w:p w14:paraId="7332D1F8" w14:textId="77777777" w:rsidR="0088160A" w:rsidRDefault="008F0701">
          <w:pPr>
            <w:rPr>
              <w:rFonts w:ascii="Verdana" w:hAnsi="Verdana" w:cstheme="minorHAnsi"/>
              <w:b/>
              <w:bCs/>
              <w:noProof/>
              <w:color w:val="2E74B5" w:themeColor="accent1" w:themeShade="BF"/>
              <w:sz w:val="32"/>
              <w:szCs w:val="32"/>
              <w:lang w:eastAsia="sk-SK"/>
            </w:rPr>
          </w:pPr>
          <w:r w:rsidRPr="0076629D">
            <w:rPr>
              <w:rFonts w:ascii="Verdana" w:hAnsi="Verdana" w:cstheme="minorHAnsi"/>
              <w:b/>
              <w:bCs/>
              <w:noProof/>
              <w:color w:val="2E74B5" w:themeColor="accent1" w:themeShade="BF"/>
              <w:sz w:val="32"/>
              <w:szCs w:val="32"/>
              <w:lang w:eastAsia="sk-SK"/>
            </w:rPr>
            <mc:AlternateContent>
              <mc:Choice Requires="wps">
                <w:drawing>
                  <wp:anchor distT="45720" distB="45720" distL="114300" distR="114300" simplePos="0" relativeHeight="251661312" behindDoc="0" locked="0" layoutInCell="1" allowOverlap="1" wp14:anchorId="7D1C33C2" wp14:editId="3DFAA093">
                    <wp:simplePos x="0" y="0"/>
                    <wp:positionH relativeFrom="column">
                      <wp:posOffset>1385570</wp:posOffset>
                    </wp:positionH>
                    <wp:positionV relativeFrom="paragraph">
                      <wp:posOffset>2385695</wp:posOffset>
                    </wp:positionV>
                    <wp:extent cx="6810375" cy="2633980"/>
                    <wp:effectExtent l="0" t="0" r="9525" b="52070"/>
                    <wp:wrapSquare wrapText="bothSides"/>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10375" cy="2633980"/>
                            </a:xfrm>
                            <a:prstGeom prst="rect">
                              <a:avLst/>
                            </a:prstGeom>
                            <a:noFill/>
                            <a:ln w="9525">
                              <a:noFill/>
                              <a:miter lim="800000"/>
                              <a:headEnd/>
                              <a:tailEnd/>
                            </a:ln>
                            <a:effectLst>
                              <a:outerShdw blurRad="50800" dist="38100" dir="2700000" algn="tl" rotWithShape="0">
                                <a:prstClr val="black">
                                  <a:alpha val="40000"/>
                                </a:prstClr>
                              </a:outerShdw>
                            </a:effectLst>
                          </wps:spPr>
                          <wps:txbx>
                            <w:txbxContent>
                              <w:p w14:paraId="4330CB67" w14:textId="77777777" w:rsidR="0076629D" w:rsidRPr="007E04A0" w:rsidRDefault="008F0701" w:rsidP="007E04A0">
                                <w:pPr>
                                  <w:rPr>
                                    <w:rFonts w:ascii="Verdana" w:hAnsi="Verdana"/>
                                    <w:b/>
                                    <w:color w:val="FFFFFF" w:themeColor="background1"/>
                                    <w:sz w:val="52"/>
                                    <w:szCs w:val="44"/>
                                  </w:rPr>
                                </w:pPr>
                                <w:r w:rsidRPr="00CE1DC8">
                                  <w:rPr>
                                    <w:rFonts w:ascii="Verdana" w:hAnsi="Verdana"/>
                                    <w:b/>
                                    <w:color w:val="FFFFFF" w:themeColor="background1"/>
                                    <w:sz w:val="52"/>
                                    <w:szCs w:val="44"/>
                                  </w:rPr>
                                  <w:t xml:space="preserve">Metodický list rozvoja finančnej kultúry pre úroveň A1 </w:t>
                                </w:r>
                                <w:r w:rsidRPr="007E04A0">
                                  <w:rPr>
                                    <w:rFonts w:ascii="Verdana" w:hAnsi="Verdana"/>
                                    <w:b/>
                                    <w:color w:val="FFFFFF" w:themeColor="background1"/>
                                    <w:sz w:val="52"/>
                                    <w:szCs w:val="44"/>
                                  </w:rPr>
                                  <w:t xml:space="preserve"> </w:t>
                                </w:r>
                                <w:r w:rsidRPr="007E04A0">
                                  <w:rPr>
                                    <w:rFonts w:ascii="Verdana" w:hAnsi="Verdana"/>
                                    <w:b/>
                                    <w:color w:val="FFFFFF" w:themeColor="background1"/>
                                    <w:sz w:val="52"/>
                                    <w:szCs w:val="44"/>
                                  </w:rPr>
                                  <w:br/>
                                </w:r>
                                <w:r w:rsidR="008B4316" w:rsidRPr="008B4316">
                                  <w:rPr>
                                    <w:rFonts w:ascii="Verdana" w:hAnsi="Verdana"/>
                                    <w:b/>
                                    <w:color w:val="FFFFFF" w:themeColor="background1"/>
                                    <w:sz w:val="52"/>
                                    <w:szCs w:val="44"/>
                                  </w:rPr>
                                  <w:t>Matematika a práca s informáciami</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D1C33C2" id="_x0000_t202" coordsize="21600,21600" o:spt="202" path="m,l,21600r21600,l21600,xe">
                    <v:stroke joinstyle="miter"/>
                    <v:path gradientshapeok="t" o:connecttype="rect"/>
                  </v:shapetype>
                  <v:shape id="Textové pole 2" o:spid="_x0000_s1026" type="#_x0000_t202" style="position:absolute;margin-left:109.1pt;margin-top:187.85pt;width:536.25pt;height:207.4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" filled="f" stroked="f">
                    <v:shadow on="t" color="black" opacity="26214f" origin="-.5,-.5" offset=".74836mm,.74836mm"/>
                    <v:textbox>
                      <w:txbxContent>
                        <w:p w14:paraId="4330CB67" w14:textId="77777777" w:rsidR="0076629D" w:rsidRPr="007E04A0" w:rsidRDefault="008F0701" w:rsidP="007E04A0">
                          <w:pPr>
                            <w:rPr>
                              <w:rFonts w:ascii="Verdana" w:hAnsi="Verdana"/>
                              <w:b/>
                              <w:color w:val="FFFFFF" w:themeColor="background1"/>
                              <w:sz w:val="52"/>
                              <w:szCs w:val="44"/>
                            </w:rPr>
                          </w:pPr>
                          <w:r w:rsidRPr="00CE1DC8">
                            <w:rPr>
                              <w:rFonts w:ascii="Verdana" w:hAnsi="Verdana"/>
                              <w:b/>
                              <w:color w:val="FFFFFF" w:themeColor="background1"/>
                              <w:sz w:val="52"/>
                              <w:szCs w:val="44"/>
                            </w:rPr>
                            <w:t xml:space="preserve">Metodický list rozvoja finančnej kultúry pre úroveň A1 </w:t>
                          </w:r>
                          <w:r w:rsidRPr="007E04A0">
                            <w:rPr>
                              <w:rFonts w:ascii="Verdana" w:hAnsi="Verdana"/>
                              <w:b/>
                              <w:color w:val="FFFFFF" w:themeColor="background1"/>
                              <w:sz w:val="52"/>
                              <w:szCs w:val="44"/>
                            </w:rPr>
                            <w:t xml:space="preserve"> </w:t>
                          </w:r>
                          <w:r w:rsidRPr="007E04A0">
                            <w:rPr>
                              <w:rFonts w:ascii="Verdana" w:hAnsi="Verdana"/>
                              <w:b/>
                              <w:color w:val="FFFFFF" w:themeColor="background1"/>
                              <w:sz w:val="52"/>
                              <w:szCs w:val="44"/>
                            </w:rPr>
                            <w:br/>
                          </w:r>
                          <w:r w:rsidR="008B4316" w:rsidRPr="008B4316">
                            <w:rPr>
                              <w:rFonts w:ascii="Verdana" w:hAnsi="Verdana"/>
                              <w:b/>
                              <w:color w:val="FFFFFF" w:themeColor="background1"/>
                              <w:sz w:val="52"/>
                              <w:szCs w:val="44"/>
                            </w:rPr>
                            <w:t>Matematika a práca s informáciami</w:t>
                          </w:r>
                        </w:p>
                      </w:txbxContent>
                    </v:textbox>
                    <w10:wrap type="square"/>
                  </v:shape>
                </w:pict>
              </mc:Fallback>
            </mc:AlternateContent>
          </w:r>
          <w:r w:rsidR="0088160A">
            <w:rPr>
              <w:rFonts w:ascii="Verdana" w:hAnsi="Verdana" w:cstheme="minorHAnsi"/>
              <w:b/>
              <w:bCs/>
              <w:noProof/>
              <w:color w:val="2E74B5" w:themeColor="accent1" w:themeShade="BF"/>
              <w:sz w:val="32"/>
              <w:szCs w:val="32"/>
              <w:lang w:eastAsia="sk-SK"/>
            </w:rPr>
            <w:br w:type="page"/>
          </w:r>
        </w:p>
      </w:sdtContent>
    </w:sdt>
    <w:p w14:paraId="7FADFC51" w14:textId="77777777" w:rsidR="007723EB" w:rsidRPr="00855448" w:rsidRDefault="008F0701" w:rsidP="00BA1F6E">
      <w:pPr>
        <w:spacing w:line="360" w:lineRule="auto"/>
        <w:rPr>
          <w:rFonts w:ascii="Verdana" w:hAnsi="Verdana" w:cstheme="minorHAnsi"/>
          <w:b/>
          <w:bCs/>
          <w:color w:val="1F4E79" w:themeColor="accent1" w:themeShade="80"/>
          <w:sz w:val="32"/>
          <w:szCs w:val="32"/>
        </w:rPr>
      </w:pPr>
      <w:r w:rsidRPr="00855448">
        <w:rPr>
          <w:rFonts w:ascii="Verdana" w:hAnsi="Verdana" w:cstheme="minorHAnsi"/>
          <w:b/>
          <w:bCs/>
          <w:color w:val="1F4E79" w:themeColor="accent1" w:themeShade="80"/>
          <w:sz w:val="32"/>
          <w:szCs w:val="32"/>
        </w:rPr>
        <w:lastRenderedPageBreak/>
        <w:t xml:space="preserve">Komponenty metodického listu pre </w:t>
      </w:r>
      <w:r w:rsidR="00EB1644" w:rsidRPr="00855448">
        <w:rPr>
          <w:rFonts w:ascii="Verdana" w:hAnsi="Verdana" w:cstheme="minorHAnsi"/>
          <w:b/>
          <w:bCs/>
          <w:color w:val="1F4E79" w:themeColor="accent1" w:themeShade="80"/>
          <w:sz w:val="32"/>
          <w:szCs w:val="32"/>
        </w:rPr>
        <w:t>učiteľky a učiteľov</w:t>
      </w:r>
    </w:p>
    <w:tbl>
      <w:tblPr>
        <w:tblStyle w:val="Mriekatabuky"/>
        <w:tblpPr w:leftFromText="141" w:rightFromText="141" w:vertAnchor="text" w:tblpY="1"/>
        <w:tblOverlap w:val="never"/>
        <w:tblW w:w="5000" w:type="pct"/>
        <w:tblBorders>
          <w:top w:val="single" w:sz="18" w:space="0" w:color="2E74B5" w:themeColor="accent1" w:themeShade="BF"/>
          <w:left w:val="single" w:sz="18" w:space="0" w:color="2E74B5" w:themeColor="accent1" w:themeShade="BF"/>
          <w:bottom w:val="single" w:sz="18" w:space="0" w:color="2E74B5" w:themeColor="accent1" w:themeShade="BF"/>
          <w:right w:val="single" w:sz="18" w:space="0" w:color="2E74B5" w:themeColor="accent1" w:themeShade="BF"/>
          <w:insideH w:val="single" w:sz="12" w:space="0" w:color="2E74B5" w:themeColor="accent1" w:themeShade="BF"/>
          <w:insideV w:val="single" w:sz="12" w:space="0" w:color="2E74B5" w:themeColor="accent1" w:themeShade="BF"/>
        </w:tblBorders>
        <w:tblCellMar>
          <w:top w:w="113" w:type="dxa"/>
          <w:left w:w="113" w:type="dxa"/>
          <w:bottom w:w="113" w:type="dxa"/>
          <w:right w:w="113" w:type="dxa"/>
        </w:tblCellMar>
        <w:tblLook w:val="04A0" w:firstRow="1" w:lastRow="0" w:firstColumn="1" w:lastColumn="0" w:noHBand="0" w:noVBand="1"/>
      </w:tblPr>
      <w:tblGrid>
        <w:gridCol w:w="5355"/>
        <w:gridCol w:w="3384"/>
        <w:gridCol w:w="5217"/>
      </w:tblGrid>
      <w:tr w:rsidR="00C17FEE" w14:paraId="13D86163" w14:textId="77777777" w:rsidTr="00074E89">
        <w:tc>
          <w:tcPr>
            <w:tcW w:w="1918" w:type="pct"/>
            <w:shd w:val="clear" w:color="auto" w:fill="FFF2CC" w:themeFill="accent4" w:themeFillTint="33"/>
            <w:vAlign w:val="center"/>
          </w:tcPr>
          <w:p w14:paraId="50B5BEEA" w14:textId="77777777" w:rsidR="005B14BD" w:rsidRPr="00612ABE" w:rsidRDefault="008F0701" w:rsidP="00D02968">
            <w:pPr>
              <w:jc w:val="center"/>
              <w:rPr>
                <w:rFonts w:cstheme="minorHAnsi"/>
                <w:b/>
                <w:bCs/>
                <w:color w:val="1F4E79" w:themeColor="accent1" w:themeShade="80"/>
              </w:rPr>
            </w:pPr>
            <w:r w:rsidRPr="00612ABE">
              <w:rPr>
                <w:rFonts w:cstheme="minorHAnsi"/>
                <w:b/>
                <w:bCs/>
                <w:color w:val="1F4E79" w:themeColor="accent1" w:themeShade="80"/>
              </w:rPr>
              <w:t xml:space="preserve">Aktivity </w:t>
            </w:r>
            <w:r w:rsidR="00EB1644" w:rsidRPr="00612ABE">
              <w:rPr>
                <w:rFonts w:cstheme="minorHAnsi"/>
                <w:b/>
                <w:bCs/>
                <w:color w:val="1F4E79" w:themeColor="accent1" w:themeShade="80"/>
              </w:rPr>
              <w:t>učiteľky/učiteľa</w:t>
            </w:r>
          </w:p>
        </w:tc>
        <w:tc>
          <w:tcPr>
            <w:tcW w:w="1212" w:type="pct"/>
            <w:shd w:val="clear" w:color="auto" w:fill="FFF2CC" w:themeFill="accent4" w:themeFillTint="33"/>
            <w:vAlign w:val="center"/>
          </w:tcPr>
          <w:p w14:paraId="6769EADA" w14:textId="77777777" w:rsidR="002322A9" w:rsidRPr="00612ABE" w:rsidRDefault="008F0701" w:rsidP="00D02968">
            <w:pPr>
              <w:jc w:val="center"/>
              <w:rPr>
                <w:rFonts w:cstheme="minorHAnsi"/>
                <w:b/>
                <w:bCs/>
                <w:color w:val="1F4E79" w:themeColor="accent1" w:themeShade="80"/>
              </w:rPr>
            </w:pPr>
            <w:r w:rsidRPr="00612ABE">
              <w:rPr>
                <w:rFonts w:cstheme="minorHAnsi"/>
                <w:b/>
                <w:bCs/>
                <w:color w:val="1F4E79" w:themeColor="accent1" w:themeShade="80"/>
              </w:rPr>
              <w:t>Pedagogická činnosť</w:t>
            </w:r>
          </w:p>
          <w:p w14:paraId="656390D9" w14:textId="77777777" w:rsidR="005B14BD" w:rsidRPr="00612ABE" w:rsidRDefault="008F0701" w:rsidP="00D02968">
            <w:pPr>
              <w:jc w:val="center"/>
              <w:rPr>
                <w:rFonts w:cstheme="minorHAnsi"/>
                <w:b/>
                <w:bCs/>
                <w:color w:val="1F4E79" w:themeColor="accent1" w:themeShade="80"/>
              </w:rPr>
            </w:pPr>
            <w:r w:rsidRPr="00612ABE">
              <w:rPr>
                <w:rFonts w:cstheme="minorHAnsi"/>
                <w:b/>
                <w:bCs/>
                <w:color w:val="1F4E79" w:themeColor="accent1" w:themeShade="80"/>
              </w:rPr>
              <w:t>v rámci fáz rozvíjania kompetencie</w:t>
            </w:r>
          </w:p>
        </w:tc>
        <w:tc>
          <w:tcPr>
            <w:tcW w:w="1869" w:type="pct"/>
            <w:shd w:val="clear" w:color="auto" w:fill="FFF2CC" w:themeFill="accent4" w:themeFillTint="33"/>
            <w:vAlign w:val="center"/>
          </w:tcPr>
          <w:p w14:paraId="37B8C500" w14:textId="77777777" w:rsidR="00EB1644" w:rsidRPr="00612ABE" w:rsidRDefault="00EB1644" w:rsidP="00D02968">
            <w:pPr>
              <w:jc w:val="center"/>
              <w:rPr>
                <w:rFonts w:cstheme="minorHAnsi"/>
                <w:b/>
                <w:bCs/>
                <w:color w:val="1F4E79" w:themeColor="accent1" w:themeShade="80"/>
              </w:rPr>
            </w:pPr>
          </w:p>
          <w:p w14:paraId="466A679E" w14:textId="77777777" w:rsidR="00EB1644" w:rsidRPr="00612ABE" w:rsidRDefault="008F0701" w:rsidP="00D02968">
            <w:pPr>
              <w:jc w:val="center"/>
              <w:rPr>
                <w:rFonts w:cstheme="minorHAnsi"/>
                <w:color w:val="1F4E79" w:themeColor="accent1" w:themeShade="80"/>
              </w:rPr>
            </w:pPr>
            <w:r w:rsidRPr="00612ABE">
              <w:rPr>
                <w:rFonts w:cstheme="minorHAnsi"/>
                <w:b/>
                <w:bCs/>
                <w:color w:val="1F4E79" w:themeColor="accent1" w:themeShade="80"/>
              </w:rPr>
              <w:t>Aktivity žiačky/žiaka</w:t>
            </w:r>
          </w:p>
          <w:p w14:paraId="7B15F156" w14:textId="77777777" w:rsidR="005B14BD" w:rsidRPr="00612ABE" w:rsidRDefault="005B14BD" w:rsidP="00D02968">
            <w:pPr>
              <w:rPr>
                <w:rFonts w:cstheme="minorHAnsi"/>
                <w:b/>
                <w:bCs/>
                <w:color w:val="1F4E79" w:themeColor="accent1" w:themeShade="80"/>
              </w:rPr>
            </w:pPr>
          </w:p>
        </w:tc>
      </w:tr>
      <w:tr w:rsidR="00C17FEE" w14:paraId="204FC0DF" w14:textId="77777777" w:rsidTr="00074E89">
        <w:tc>
          <w:tcPr>
            <w:tcW w:w="1918" w:type="pct"/>
            <w:shd w:val="clear" w:color="auto" w:fill="FFFFFF" w:themeFill="background1"/>
            <w:vAlign w:val="center"/>
          </w:tcPr>
          <w:p w14:paraId="6F1CD13A" w14:textId="77777777" w:rsidR="005B14BD" w:rsidRPr="00B73A5A" w:rsidRDefault="008F0701" w:rsidP="00D505E9">
            <w:pPr>
              <w:pStyle w:val="Odsekzoznamu"/>
              <w:numPr>
                <w:ilvl w:val="0"/>
                <w:numId w:val="14"/>
              </w:numPr>
              <w:rPr>
                <w:rFonts w:cstheme="minorHAnsi"/>
                <w:b/>
                <w:bCs/>
                <w:color w:val="000000"/>
              </w:rPr>
            </w:pPr>
            <w:r w:rsidRPr="00B73A5A">
              <w:rPr>
                <w:rFonts w:cstheme="minorHAnsi"/>
                <w:color w:val="000000"/>
              </w:rPr>
              <w:t xml:space="preserve">Vytvorenie situácie/aktivity, ktorá umožní </w:t>
            </w:r>
            <w:r w:rsidR="00EB1644" w:rsidRPr="00B73A5A">
              <w:rPr>
                <w:rFonts w:cstheme="minorHAnsi"/>
                <w:color w:val="000000"/>
              </w:rPr>
              <w:t>žiačke/</w:t>
            </w:r>
            <w:r w:rsidRPr="00B73A5A">
              <w:rPr>
                <w:rFonts w:cstheme="minorHAnsi"/>
                <w:color w:val="000000"/>
              </w:rPr>
              <w:t>žiakovi postupne začať učebnú činnosť</w:t>
            </w:r>
            <w:r w:rsidR="00507185" w:rsidRPr="00B73A5A">
              <w:rPr>
                <w:rFonts w:cstheme="minorHAnsi"/>
                <w:color w:val="000000"/>
              </w:rPr>
              <w:t>.</w:t>
            </w:r>
          </w:p>
        </w:tc>
        <w:tc>
          <w:tcPr>
            <w:tcW w:w="1212" w:type="pct"/>
            <w:shd w:val="clear" w:color="auto" w:fill="FFD966" w:themeFill="accent4" w:themeFillTint="99"/>
            <w:vAlign w:val="center"/>
          </w:tcPr>
          <w:p w14:paraId="3F939C1A" w14:textId="77777777" w:rsidR="005B14BD" w:rsidRPr="00612ABE" w:rsidRDefault="008F0701" w:rsidP="00D02968">
            <w:pPr>
              <w:jc w:val="center"/>
              <w:rPr>
                <w:rFonts w:cstheme="minorHAnsi"/>
                <w:b/>
                <w:bCs/>
                <w:color w:val="1F4E79" w:themeColor="accent1" w:themeShade="80"/>
              </w:rPr>
            </w:pPr>
            <w:r w:rsidRPr="007723EB">
              <w:rPr>
                <w:rFonts w:cstheme="minorHAnsi"/>
                <w:b/>
                <w:bCs/>
                <w:color w:val="1F4E79" w:themeColor="accent1" w:themeShade="80"/>
                <w:sz w:val="28"/>
              </w:rPr>
              <w:t xml:space="preserve">Iniciačná fáza </w:t>
            </w:r>
            <w:r w:rsidR="00E36637" w:rsidRPr="00612ABE">
              <w:rPr>
                <w:rFonts w:cstheme="minorHAnsi"/>
                <w:b/>
                <w:bCs/>
                <w:color w:val="1F4E79" w:themeColor="accent1" w:themeShade="80"/>
              </w:rPr>
              <w:br/>
            </w:r>
            <w:r w:rsidRPr="00612ABE">
              <w:rPr>
                <w:rFonts w:cstheme="minorHAnsi"/>
                <w:b/>
                <w:bCs/>
                <w:color w:val="1F4E79" w:themeColor="accent1" w:themeShade="80"/>
              </w:rPr>
              <w:t>oboznamovanie</w:t>
            </w:r>
            <w:r w:rsidR="00A935F8" w:rsidRPr="00612ABE">
              <w:rPr>
                <w:rFonts w:cstheme="minorHAnsi"/>
                <w:b/>
                <w:bCs/>
                <w:color w:val="1F4E79" w:themeColor="accent1" w:themeShade="80"/>
              </w:rPr>
              <w:t xml:space="preserve"> sa s aktivitou </w:t>
            </w:r>
          </w:p>
        </w:tc>
        <w:tc>
          <w:tcPr>
            <w:tcW w:w="1869" w:type="pct"/>
            <w:shd w:val="clear" w:color="auto" w:fill="FFFFFF" w:themeFill="background1"/>
            <w:vAlign w:val="center"/>
          </w:tcPr>
          <w:p w14:paraId="1CD85901" w14:textId="77777777" w:rsidR="00507185" w:rsidRPr="00B73A5A" w:rsidRDefault="008F0701" w:rsidP="00D505E9">
            <w:pPr>
              <w:pStyle w:val="Odsekzoznamu"/>
              <w:numPr>
                <w:ilvl w:val="0"/>
                <w:numId w:val="15"/>
              </w:numPr>
              <w:rPr>
                <w:rFonts w:cstheme="minorHAnsi"/>
                <w:color w:val="000000"/>
              </w:rPr>
            </w:pPr>
            <w:r w:rsidRPr="00B73A5A">
              <w:rPr>
                <w:rFonts w:cstheme="minorHAnsi"/>
                <w:color w:val="000000"/>
              </w:rPr>
              <w:t>Oboznámenie sa s aktivitou</w:t>
            </w:r>
            <w:r w:rsidR="005B14BD" w:rsidRPr="00B73A5A">
              <w:rPr>
                <w:rFonts w:cstheme="minorHAnsi"/>
                <w:color w:val="000000"/>
              </w:rPr>
              <w:t>.</w:t>
            </w:r>
          </w:p>
          <w:p w14:paraId="32DB40BF" w14:textId="77777777" w:rsidR="005B14BD" w:rsidRPr="00B73A5A" w:rsidRDefault="008F0701" w:rsidP="00D505E9">
            <w:pPr>
              <w:pStyle w:val="Odsekzoznamu"/>
              <w:numPr>
                <w:ilvl w:val="0"/>
                <w:numId w:val="15"/>
              </w:numPr>
              <w:rPr>
                <w:rFonts w:cstheme="minorHAnsi"/>
                <w:color w:val="000000"/>
              </w:rPr>
            </w:pPr>
            <w:r w:rsidRPr="00B73A5A">
              <w:rPr>
                <w:rFonts w:cstheme="minorHAnsi"/>
                <w:color w:val="000000"/>
              </w:rPr>
              <w:t>Oboznámenie sa so sociokultúrnym kontextom v rámci triedy/skupiny.</w:t>
            </w:r>
          </w:p>
        </w:tc>
      </w:tr>
      <w:tr w:rsidR="00C17FEE" w14:paraId="6984D60F" w14:textId="77777777" w:rsidTr="00074E89">
        <w:tc>
          <w:tcPr>
            <w:tcW w:w="1918" w:type="pct"/>
            <w:shd w:val="clear" w:color="auto" w:fill="FFFFFF" w:themeFill="background1"/>
            <w:vAlign w:val="center"/>
          </w:tcPr>
          <w:p w14:paraId="2EA6EA8D" w14:textId="77777777" w:rsidR="00507185" w:rsidRPr="00B73A5A" w:rsidRDefault="008F0701" w:rsidP="00D505E9">
            <w:pPr>
              <w:pStyle w:val="Odsekzoznamu"/>
              <w:numPr>
                <w:ilvl w:val="0"/>
                <w:numId w:val="14"/>
              </w:numPr>
              <w:rPr>
                <w:rFonts w:cstheme="minorHAnsi"/>
                <w:color w:val="000000"/>
              </w:rPr>
            </w:pPr>
            <w:r w:rsidRPr="00B73A5A">
              <w:rPr>
                <w:rFonts w:cstheme="minorHAnsi"/>
                <w:color w:val="000000"/>
              </w:rPr>
              <w:t>Vytvorenie, resp. navodenie problémovej situácie</w:t>
            </w:r>
            <w:r w:rsidR="005B14BD" w:rsidRPr="00B73A5A">
              <w:rPr>
                <w:rFonts w:cstheme="minorHAnsi"/>
                <w:color w:val="000000"/>
              </w:rPr>
              <w:t>.</w:t>
            </w:r>
            <w:r w:rsidR="005B14BD" w:rsidRPr="00B73A5A">
              <w:rPr>
                <w:rFonts w:cstheme="minorHAnsi"/>
                <w:color w:val="000000"/>
              </w:rPr>
              <w:br/>
            </w:r>
            <w:r w:rsidRPr="00B73A5A">
              <w:rPr>
                <w:rFonts w:cstheme="minorHAnsi"/>
                <w:color w:val="000000"/>
              </w:rPr>
              <w:t xml:space="preserve">Pozorovanie reakcie a správania </w:t>
            </w:r>
            <w:r w:rsidR="00EB1644" w:rsidRPr="00B73A5A">
              <w:rPr>
                <w:rFonts w:cstheme="minorHAnsi"/>
                <w:color w:val="000000"/>
              </w:rPr>
              <w:t>žiačok/</w:t>
            </w:r>
            <w:r w:rsidRPr="00B73A5A">
              <w:rPr>
                <w:rFonts w:cstheme="minorHAnsi"/>
                <w:color w:val="000000"/>
              </w:rPr>
              <w:t>žiakov.</w:t>
            </w:r>
          </w:p>
          <w:p w14:paraId="5480FE42" w14:textId="77777777" w:rsidR="004D0302" w:rsidRPr="00B73A5A" w:rsidRDefault="008F0701" w:rsidP="00D505E9">
            <w:pPr>
              <w:pStyle w:val="Odsekzoznamu"/>
              <w:numPr>
                <w:ilvl w:val="0"/>
                <w:numId w:val="14"/>
              </w:numPr>
              <w:rPr>
                <w:rFonts w:cstheme="minorHAnsi"/>
                <w:color w:val="000000"/>
              </w:rPr>
            </w:pPr>
            <w:r w:rsidRPr="00B73A5A">
              <w:rPr>
                <w:rFonts w:cstheme="minorHAnsi"/>
                <w:color w:val="000000"/>
              </w:rPr>
              <w:t xml:space="preserve">Identifikovanie úrovne ich schopnosti adekvátne reagovať na situáciu. </w:t>
            </w:r>
          </w:p>
          <w:p w14:paraId="73A71E6A" w14:textId="77777777" w:rsidR="005B14BD" w:rsidRPr="00B73A5A" w:rsidRDefault="008F0701" w:rsidP="00D505E9">
            <w:pPr>
              <w:pStyle w:val="Odsekzoznamu"/>
              <w:numPr>
                <w:ilvl w:val="0"/>
                <w:numId w:val="14"/>
              </w:numPr>
              <w:rPr>
                <w:rFonts w:cstheme="minorHAnsi"/>
                <w:b/>
                <w:bCs/>
                <w:color w:val="000000"/>
              </w:rPr>
            </w:pPr>
            <w:r w:rsidRPr="00B73A5A">
              <w:rPr>
                <w:rFonts w:cstheme="minorHAnsi"/>
                <w:color w:val="000000"/>
              </w:rPr>
              <w:t>Stanovenie cieľov, toho</w:t>
            </w:r>
            <w:r w:rsidR="00507185" w:rsidRPr="00B73A5A">
              <w:rPr>
                <w:rFonts w:cstheme="minorHAnsi"/>
                <w:color w:val="000000"/>
              </w:rPr>
              <w:t>,</w:t>
            </w:r>
            <w:r w:rsidRPr="00B73A5A">
              <w:rPr>
                <w:rFonts w:cstheme="minorHAnsi"/>
                <w:color w:val="000000"/>
              </w:rPr>
              <w:t xml:space="preserve"> čo sa má </w:t>
            </w:r>
            <w:r w:rsidR="00EB1644" w:rsidRPr="00B73A5A">
              <w:rPr>
                <w:rFonts w:cstheme="minorHAnsi"/>
                <w:color w:val="000000"/>
              </w:rPr>
              <w:t>žiačka/</w:t>
            </w:r>
            <w:r w:rsidRPr="00B73A5A">
              <w:rPr>
                <w:rFonts w:cstheme="minorHAnsi"/>
                <w:color w:val="000000"/>
              </w:rPr>
              <w:t>žiak naučiť/to</w:t>
            </w:r>
            <w:r w:rsidR="00507185" w:rsidRPr="00B73A5A">
              <w:rPr>
                <w:rFonts w:cstheme="minorHAnsi"/>
                <w:color w:val="000000"/>
              </w:rPr>
              <w:t>,</w:t>
            </w:r>
            <w:r w:rsidRPr="00B73A5A">
              <w:rPr>
                <w:rFonts w:cstheme="minorHAnsi"/>
                <w:color w:val="000000"/>
              </w:rPr>
              <w:t xml:space="preserve"> čo má rozvíjať.</w:t>
            </w:r>
          </w:p>
        </w:tc>
        <w:tc>
          <w:tcPr>
            <w:tcW w:w="1212" w:type="pct"/>
            <w:shd w:val="clear" w:color="auto" w:fill="FFD966" w:themeFill="accent4" w:themeFillTint="99"/>
            <w:vAlign w:val="center"/>
          </w:tcPr>
          <w:p w14:paraId="6D46ACAF" w14:textId="77777777" w:rsidR="007723EB" w:rsidRPr="007723EB" w:rsidRDefault="008F0701" w:rsidP="00D02968">
            <w:pPr>
              <w:jc w:val="center"/>
              <w:rPr>
                <w:rFonts w:cstheme="minorHAnsi"/>
                <w:b/>
                <w:bCs/>
                <w:color w:val="1F4E79" w:themeColor="accent1" w:themeShade="80"/>
                <w:sz w:val="28"/>
              </w:rPr>
            </w:pPr>
            <w:r w:rsidRPr="007723EB">
              <w:rPr>
                <w:rFonts w:cstheme="minorHAnsi"/>
                <w:b/>
                <w:bCs/>
                <w:color w:val="1F4E79" w:themeColor="accent1" w:themeShade="80"/>
                <w:sz w:val="28"/>
              </w:rPr>
              <w:t xml:space="preserve">Vstupná fáza </w:t>
            </w:r>
          </w:p>
          <w:p w14:paraId="4B5BB03B" w14:textId="77777777" w:rsidR="005B14BD" w:rsidRPr="00612ABE" w:rsidRDefault="008F0701" w:rsidP="00D02968">
            <w:pPr>
              <w:jc w:val="center"/>
              <w:rPr>
                <w:rFonts w:cstheme="minorHAnsi"/>
                <w:b/>
                <w:bCs/>
                <w:color w:val="1F4E79" w:themeColor="accent1" w:themeShade="80"/>
              </w:rPr>
            </w:pPr>
            <w:r w:rsidRPr="00612ABE">
              <w:rPr>
                <w:rFonts w:cstheme="minorHAnsi"/>
                <w:b/>
                <w:bCs/>
                <w:color w:val="1F4E79" w:themeColor="accent1" w:themeShade="80"/>
              </w:rPr>
              <w:t>v</w:t>
            </w:r>
            <w:r w:rsidR="00A935F8" w:rsidRPr="00612ABE">
              <w:rPr>
                <w:rFonts w:cstheme="minorHAnsi"/>
                <w:b/>
                <w:bCs/>
                <w:color w:val="1F4E79" w:themeColor="accent1" w:themeShade="80"/>
              </w:rPr>
              <w:t xml:space="preserve">zorová situácia/vstupná diagnostika úrovne </w:t>
            </w:r>
            <w:r w:rsidR="00EB1644" w:rsidRPr="00612ABE">
              <w:rPr>
                <w:rFonts w:cstheme="minorHAnsi"/>
                <w:b/>
                <w:bCs/>
                <w:color w:val="1F4E79" w:themeColor="accent1" w:themeShade="80"/>
              </w:rPr>
              <w:t>žiačok/</w:t>
            </w:r>
            <w:r w:rsidR="00A935F8" w:rsidRPr="00612ABE">
              <w:rPr>
                <w:rFonts w:cstheme="minorHAnsi"/>
                <w:b/>
                <w:bCs/>
                <w:color w:val="1F4E79" w:themeColor="accent1" w:themeShade="80"/>
              </w:rPr>
              <w:t>žiakov</w:t>
            </w:r>
          </w:p>
        </w:tc>
        <w:tc>
          <w:tcPr>
            <w:tcW w:w="1869" w:type="pct"/>
            <w:shd w:val="clear" w:color="auto" w:fill="FFFFFF" w:themeFill="background1"/>
            <w:vAlign w:val="center"/>
          </w:tcPr>
          <w:p w14:paraId="1784AE9D" w14:textId="77777777" w:rsidR="004D0302" w:rsidRPr="00B73A5A" w:rsidRDefault="008F0701" w:rsidP="00D505E9">
            <w:pPr>
              <w:pStyle w:val="Odsekzoznamu"/>
              <w:numPr>
                <w:ilvl w:val="0"/>
                <w:numId w:val="15"/>
              </w:numPr>
              <w:rPr>
                <w:rFonts w:cstheme="minorHAnsi"/>
                <w:color w:val="000000"/>
              </w:rPr>
            </w:pPr>
            <w:r w:rsidRPr="00B73A5A">
              <w:rPr>
                <w:rFonts w:cstheme="minorHAnsi"/>
                <w:color w:val="000000"/>
              </w:rPr>
              <w:t>Pochopenie problému/problémovej situácie</w:t>
            </w:r>
            <w:r w:rsidR="00BD0F9D" w:rsidRPr="00B73A5A">
              <w:rPr>
                <w:rFonts w:cstheme="minorHAnsi"/>
                <w:color w:val="000000"/>
              </w:rPr>
              <w:t>.</w:t>
            </w:r>
          </w:p>
          <w:p w14:paraId="582B7515" w14:textId="77777777" w:rsidR="004D0302" w:rsidRPr="00B73A5A" w:rsidRDefault="008F0701" w:rsidP="00D505E9">
            <w:pPr>
              <w:pStyle w:val="Odsekzoznamu"/>
              <w:numPr>
                <w:ilvl w:val="0"/>
                <w:numId w:val="15"/>
              </w:numPr>
              <w:rPr>
                <w:rFonts w:cstheme="minorHAnsi"/>
                <w:color w:val="000000"/>
              </w:rPr>
            </w:pPr>
            <w:r w:rsidRPr="00B73A5A">
              <w:rPr>
                <w:rFonts w:cstheme="minorHAnsi"/>
                <w:color w:val="000000"/>
              </w:rPr>
              <w:t>U</w:t>
            </w:r>
            <w:r w:rsidR="004452C9" w:rsidRPr="00B73A5A">
              <w:rPr>
                <w:rFonts w:cstheme="minorHAnsi"/>
                <w:color w:val="000000"/>
              </w:rPr>
              <w:t>vedomenie si cieľa aktivity.</w:t>
            </w:r>
          </w:p>
          <w:p w14:paraId="16377B60" w14:textId="77777777" w:rsidR="00BD0F9D" w:rsidRPr="00B73A5A" w:rsidRDefault="008F0701" w:rsidP="00D505E9">
            <w:pPr>
              <w:pStyle w:val="Odsekzoznamu"/>
              <w:numPr>
                <w:ilvl w:val="0"/>
                <w:numId w:val="15"/>
              </w:numPr>
              <w:rPr>
                <w:rFonts w:cstheme="minorHAnsi"/>
                <w:bCs/>
                <w:color w:val="000000"/>
              </w:rPr>
            </w:pPr>
            <w:r w:rsidRPr="00B73A5A">
              <w:rPr>
                <w:rFonts w:cstheme="minorHAnsi"/>
                <w:bCs/>
                <w:color w:val="000000"/>
              </w:rPr>
              <w:t>Vstupné hodnotenie.</w:t>
            </w:r>
          </w:p>
        </w:tc>
      </w:tr>
      <w:tr w:rsidR="00C17FEE" w14:paraId="50F8D07A" w14:textId="77777777" w:rsidTr="00074E89">
        <w:tc>
          <w:tcPr>
            <w:tcW w:w="1918" w:type="pct"/>
            <w:shd w:val="clear" w:color="auto" w:fill="FFFFFF" w:themeFill="background1"/>
            <w:vAlign w:val="center"/>
          </w:tcPr>
          <w:p w14:paraId="2814E287" w14:textId="77777777" w:rsidR="005B14BD" w:rsidRPr="00B73A5A" w:rsidRDefault="008F0701" w:rsidP="00D505E9">
            <w:pPr>
              <w:pStyle w:val="Odsekzoznamu"/>
              <w:numPr>
                <w:ilvl w:val="0"/>
                <w:numId w:val="14"/>
              </w:numPr>
              <w:rPr>
                <w:rFonts w:cstheme="minorHAnsi"/>
                <w:b/>
                <w:bCs/>
                <w:color w:val="000000"/>
              </w:rPr>
            </w:pPr>
            <w:r w:rsidRPr="00B73A5A">
              <w:rPr>
                <w:rFonts w:cstheme="minorHAnsi"/>
                <w:color w:val="000000"/>
              </w:rPr>
              <w:t>Návrh problémových situácií/otázok/príkladov a pod., ktoré podporia riešenie vstupného problému.</w:t>
            </w:r>
          </w:p>
        </w:tc>
        <w:tc>
          <w:tcPr>
            <w:tcW w:w="1212" w:type="pct"/>
            <w:shd w:val="clear" w:color="auto" w:fill="FFD966" w:themeFill="accent4" w:themeFillTint="99"/>
            <w:vAlign w:val="center"/>
          </w:tcPr>
          <w:p w14:paraId="44433028" w14:textId="77777777" w:rsidR="007723EB" w:rsidRPr="007723EB" w:rsidRDefault="008F0701" w:rsidP="007723EB">
            <w:pPr>
              <w:jc w:val="center"/>
              <w:rPr>
                <w:rFonts w:cstheme="minorHAnsi"/>
                <w:b/>
                <w:bCs/>
                <w:color w:val="1F4E79" w:themeColor="accent1" w:themeShade="80"/>
                <w:sz w:val="28"/>
              </w:rPr>
            </w:pPr>
            <w:r w:rsidRPr="007723EB">
              <w:rPr>
                <w:rFonts w:cstheme="minorHAnsi"/>
                <w:b/>
                <w:bCs/>
                <w:color w:val="1F4E79" w:themeColor="accent1" w:themeShade="80"/>
                <w:sz w:val="28"/>
              </w:rPr>
              <w:t>F</w:t>
            </w:r>
            <w:r w:rsidR="00D248E3" w:rsidRPr="007723EB">
              <w:rPr>
                <w:rFonts w:cstheme="minorHAnsi"/>
                <w:b/>
                <w:bCs/>
                <w:color w:val="1F4E79" w:themeColor="accent1" w:themeShade="80"/>
                <w:sz w:val="28"/>
              </w:rPr>
              <w:t xml:space="preserve">áza učenia sa </w:t>
            </w:r>
          </w:p>
          <w:p w14:paraId="609B4393" w14:textId="77777777" w:rsidR="005B14BD" w:rsidRPr="00612ABE" w:rsidRDefault="008F0701" w:rsidP="007723EB">
            <w:pPr>
              <w:jc w:val="center"/>
              <w:rPr>
                <w:rFonts w:cstheme="minorHAnsi"/>
                <w:b/>
                <w:bCs/>
                <w:color w:val="1F4E79" w:themeColor="accent1" w:themeShade="80"/>
              </w:rPr>
            </w:pPr>
            <w:r w:rsidRPr="00612ABE">
              <w:rPr>
                <w:rFonts w:cstheme="minorHAnsi"/>
                <w:b/>
                <w:bCs/>
                <w:color w:val="1F4E79" w:themeColor="accent1" w:themeShade="80"/>
              </w:rPr>
              <w:t xml:space="preserve">cielený rozvoj kompetencií </w:t>
            </w:r>
            <w:r w:rsidR="00EB1644" w:rsidRPr="00612ABE">
              <w:rPr>
                <w:rFonts w:cstheme="minorHAnsi"/>
                <w:b/>
                <w:bCs/>
                <w:color w:val="1F4E79" w:themeColor="accent1" w:themeShade="80"/>
              </w:rPr>
              <w:t>žiačok/žiakov</w:t>
            </w:r>
          </w:p>
        </w:tc>
        <w:tc>
          <w:tcPr>
            <w:tcW w:w="1869" w:type="pct"/>
            <w:shd w:val="clear" w:color="auto" w:fill="FFFFFF" w:themeFill="background1"/>
            <w:vAlign w:val="center"/>
          </w:tcPr>
          <w:p w14:paraId="3F7C3E76" w14:textId="77777777" w:rsidR="00507185" w:rsidRPr="00B73A5A" w:rsidRDefault="008F0701" w:rsidP="00D505E9">
            <w:pPr>
              <w:pStyle w:val="Odsekzoznamu"/>
              <w:numPr>
                <w:ilvl w:val="0"/>
                <w:numId w:val="15"/>
              </w:numPr>
              <w:rPr>
                <w:rFonts w:cstheme="minorHAnsi"/>
                <w:color w:val="000000"/>
              </w:rPr>
            </w:pPr>
            <w:r w:rsidRPr="00B73A5A">
              <w:rPr>
                <w:rFonts w:cstheme="minorHAnsi"/>
                <w:color w:val="000000"/>
              </w:rPr>
              <w:t>Hľadanie správnej cesty/postupov k riešeniu vstupného problému.</w:t>
            </w:r>
          </w:p>
          <w:p w14:paraId="1C750977" w14:textId="77777777" w:rsidR="005B14BD" w:rsidRPr="00B73A5A" w:rsidRDefault="008F0701" w:rsidP="00D505E9">
            <w:pPr>
              <w:pStyle w:val="Odsekzoznamu"/>
              <w:numPr>
                <w:ilvl w:val="0"/>
                <w:numId w:val="15"/>
              </w:numPr>
              <w:rPr>
                <w:rFonts w:cstheme="minorHAnsi"/>
                <w:color w:val="000000"/>
              </w:rPr>
            </w:pPr>
            <w:r w:rsidRPr="00B73A5A">
              <w:rPr>
                <w:rFonts w:cstheme="minorHAnsi"/>
                <w:color w:val="000000"/>
              </w:rPr>
              <w:t>Formulovanie jednotlivých postupov, ktoré budú viesť k riešeniu celkového, resp. čiastkových problémov v rámci vstupného problému.</w:t>
            </w:r>
            <w:r w:rsidRPr="00B73A5A">
              <w:rPr>
                <w:rFonts w:cstheme="minorHAnsi"/>
                <w:color w:val="000000"/>
              </w:rPr>
              <w:br/>
              <w:t>Identifikovanie faktorov ús</w:t>
            </w:r>
            <w:r w:rsidR="00D248E3" w:rsidRPr="00B73A5A">
              <w:rPr>
                <w:rFonts w:cstheme="minorHAnsi"/>
                <w:color w:val="000000"/>
              </w:rPr>
              <w:t>pešného riešenia.</w:t>
            </w:r>
          </w:p>
        </w:tc>
      </w:tr>
      <w:tr w:rsidR="00C17FEE" w14:paraId="26E3950B" w14:textId="77777777" w:rsidTr="00074E89">
        <w:tc>
          <w:tcPr>
            <w:tcW w:w="1918" w:type="pct"/>
            <w:shd w:val="clear" w:color="auto" w:fill="FFFFFF" w:themeFill="background1"/>
            <w:vAlign w:val="center"/>
          </w:tcPr>
          <w:p w14:paraId="7462C5A3" w14:textId="77777777" w:rsidR="004D0302" w:rsidRPr="00B73A5A" w:rsidRDefault="008F0701" w:rsidP="00D505E9">
            <w:pPr>
              <w:pStyle w:val="Odsekzoznamu"/>
              <w:numPr>
                <w:ilvl w:val="0"/>
                <w:numId w:val="14"/>
              </w:numPr>
              <w:rPr>
                <w:rFonts w:cstheme="minorHAnsi"/>
                <w:color w:val="000000"/>
              </w:rPr>
            </w:pPr>
            <w:r w:rsidRPr="00B73A5A">
              <w:rPr>
                <w:rFonts w:cstheme="minorHAnsi"/>
                <w:color w:val="000000"/>
              </w:rPr>
              <w:t>Aktivity umožňujúce pozitívne konštatovan</w:t>
            </w:r>
            <w:r w:rsidR="00507185" w:rsidRPr="00B73A5A">
              <w:rPr>
                <w:rFonts w:cstheme="minorHAnsi"/>
                <w:color w:val="000000"/>
              </w:rPr>
              <w:t>ie dosiahnutia vstupného cieľa.</w:t>
            </w:r>
          </w:p>
          <w:p w14:paraId="0C44FEF2" w14:textId="77777777" w:rsidR="005B14BD" w:rsidRPr="00B73A5A" w:rsidRDefault="008F0701" w:rsidP="00D505E9">
            <w:pPr>
              <w:pStyle w:val="Odsekzoznamu"/>
              <w:numPr>
                <w:ilvl w:val="0"/>
                <w:numId w:val="14"/>
              </w:numPr>
              <w:rPr>
                <w:rFonts w:cstheme="minorHAnsi"/>
                <w:b/>
                <w:bCs/>
                <w:color w:val="000000"/>
              </w:rPr>
            </w:pPr>
            <w:r w:rsidRPr="00B73A5A">
              <w:rPr>
                <w:rFonts w:cstheme="minorHAnsi"/>
                <w:color w:val="000000"/>
              </w:rPr>
              <w:t xml:space="preserve">Aktivity umožňujúce uvedomenie si stupňa rozvoja kompetencií </w:t>
            </w:r>
            <w:r w:rsidR="00EB1644" w:rsidRPr="00B73A5A">
              <w:rPr>
                <w:rFonts w:cstheme="minorHAnsi"/>
                <w:color w:val="000000"/>
              </w:rPr>
              <w:t>žiačok/</w:t>
            </w:r>
            <w:r w:rsidRPr="00B73A5A">
              <w:rPr>
                <w:rFonts w:cstheme="minorHAnsi"/>
                <w:color w:val="000000"/>
              </w:rPr>
              <w:t xml:space="preserve">žiakov. </w:t>
            </w:r>
          </w:p>
        </w:tc>
        <w:tc>
          <w:tcPr>
            <w:tcW w:w="1212" w:type="pct"/>
            <w:shd w:val="clear" w:color="auto" w:fill="FFD966" w:themeFill="accent4" w:themeFillTint="99"/>
            <w:vAlign w:val="center"/>
          </w:tcPr>
          <w:p w14:paraId="4DF53FC9" w14:textId="77777777" w:rsidR="00507185" w:rsidRPr="00612ABE" w:rsidRDefault="008F0701" w:rsidP="00D02968">
            <w:pPr>
              <w:jc w:val="center"/>
              <w:rPr>
                <w:rFonts w:cstheme="minorHAnsi"/>
                <w:b/>
                <w:bCs/>
                <w:color w:val="1F4E79" w:themeColor="accent1" w:themeShade="80"/>
              </w:rPr>
            </w:pPr>
            <w:r w:rsidRPr="007723EB">
              <w:rPr>
                <w:rFonts w:cstheme="minorHAnsi"/>
                <w:b/>
                <w:bCs/>
                <w:color w:val="1F4E79" w:themeColor="accent1" w:themeShade="80"/>
                <w:sz w:val="28"/>
              </w:rPr>
              <w:t xml:space="preserve">Fáza utvrdzovania </w:t>
            </w:r>
            <w:r w:rsidR="00E36637" w:rsidRPr="00612ABE">
              <w:rPr>
                <w:rFonts w:cstheme="minorHAnsi"/>
                <w:b/>
                <w:bCs/>
                <w:color w:val="1F4E79" w:themeColor="accent1" w:themeShade="80"/>
              </w:rPr>
              <w:br/>
            </w:r>
            <w:r w:rsidRPr="00612ABE">
              <w:rPr>
                <w:rFonts w:cstheme="minorHAnsi"/>
                <w:b/>
                <w:bCs/>
                <w:color w:val="1F4E79" w:themeColor="accent1" w:themeShade="80"/>
              </w:rPr>
              <w:t>referenčné situácie utvrdzovania/</w:t>
            </w:r>
          </w:p>
          <w:p w14:paraId="549CF2DC" w14:textId="77777777" w:rsidR="005B14BD" w:rsidRPr="00612ABE" w:rsidRDefault="008F0701" w:rsidP="00D02968">
            <w:pPr>
              <w:jc w:val="center"/>
              <w:rPr>
                <w:rFonts w:cstheme="minorHAnsi"/>
                <w:b/>
                <w:bCs/>
                <w:color w:val="1F4E79" w:themeColor="accent1" w:themeShade="80"/>
              </w:rPr>
            </w:pPr>
            <w:r w:rsidRPr="00612ABE">
              <w:rPr>
                <w:rFonts w:cstheme="minorHAnsi"/>
                <w:b/>
                <w:bCs/>
                <w:color w:val="1F4E79" w:themeColor="accent1" w:themeShade="80"/>
              </w:rPr>
              <w:t>záverečné hodnotenie</w:t>
            </w:r>
          </w:p>
        </w:tc>
        <w:tc>
          <w:tcPr>
            <w:tcW w:w="1869" w:type="pct"/>
            <w:shd w:val="clear" w:color="auto" w:fill="FFFFFF" w:themeFill="background1"/>
            <w:vAlign w:val="center"/>
          </w:tcPr>
          <w:p w14:paraId="241DD0E5" w14:textId="77777777" w:rsidR="005B14BD" w:rsidRPr="00B73A5A" w:rsidRDefault="008F0701" w:rsidP="00D505E9">
            <w:pPr>
              <w:pStyle w:val="Odsekzoznamu"/>
              <w:numPr>
                <w:ilvl w:val="0"/>
                <w:numId w:val="15"/>
              </w:numPr>
              <w:rPr>
                <w:rFonts w:cstheme="minorHAnsi"/>
                <w:b/>
                <w:bCs/>
                <w:color w:val="000000"/>
              </w:rPr>
            </w:pPr>
            <w:r w:rsidRPr="00B73A5A">
              <w:rPr>
                <w:rFonts w:cstheme="minorHAnsi"/>
                <w:color w:val="000000"/>
              </w:rPr>
              <w:t xml:space="preserve">Konštatovanie a hodnotenie pokroku </w:t>
            </w:r>
            <w:r w:rsidR="00EB1644" w:rsidRPr="00B73A5A">
              <w:rPr>
                <w:rFonts w:cstheme="minorHAnsi"/>
                <w:color w:val="000000"/>
              </w:rPr>
              <w:t>žiačkami/</w:t>
            </w:r>
            <w:r w:rsidRPr="00B73A5A">
              <w:rPr>
                <w:rFonts w:cstheme="minorHAnsi"/>
                <w:color w:val="000000"/>
              </w:rPr>
              <w:t>žiakmi.</w:t>
            </w:r>
          </w:p>
        </w:tc>
      </w:tr>
    </w:tbl>
    <w:p w14:paraId="4D3B9797" w14:textId="77777777" w:rsidR="00C950A3" w:rsidRDefault="00C950A3" w:rsidP="00963851">
      <w:pPr>
        <w:spacing w:line="192" w:lineRule="auto"/>
        <w:rPr>
          <w:rFonts w:ascii="Verdana" w:hAnsi="Verdana" w:cstheme="minorHAnsi"/>
          <w:b/>
          <w:bCs/>
          <w:color w:val="2E74B5" w:themeColor="accent1" w:themeShade="BF"/>
          <w:sz w:val="32"/>
          <w:szCs w:val="32"/>
        </w:rPr>
      </w:pPr>
    </w:p>
    <w:p w14:paraId="04F5B027" w14:textId="598A5E8E" w:rsidR="007723EB" w:rsidRPr="00855448" w:rsidRDefault="008F0701" w:rsidP="00BA1F6E">
      <w:pPr>
        <w:spacing w:line="480" w:lineRule="auto"/>
        <w:rPr>
          <w:rFonts w:ascii="Verdana" w:hAnsi="Verdana" w:cstheme="minorHAnsi"/>
          <w:b/>
          <w:bCs/>
          <w:color w:val="1F4E79" w:themeColor="accent1" w:themeShade="80"/>
          <w:sz w:val="32"/>
          <w:szCs w:val="32"/>
        </w:rPr>
      </w:pPr>
      <w:r w:rsidRPr="00855448">
        <w:rPr>
          <w:rFonts w:ascii="Verdana" w:hAnsi="Verdana" w:cstheme="minorHAnsi"/>
          <w:b/>
          <w:bCs/>
          <w:color w:val="1F4E79" w:themeColor="accent1" w:themeShade="80"/>
          <w:sz w:val="32"/>
          <w:szCs w:val="32"/>
        </w:rPr>
        <w:t>Metodický list</w:t>
      </w:r>
      <w:r w:rsidR="004438AB" w:rsidRPr="00855448">
        <w:rPr>
          <w:rFonts w:ascii="Verdana" w:hAnsi="Verdana" w:cstheme="minorHAnsi"/>
          <w:b/>
          <w:bCs/>
          <w:color w:val="1F4E79" w:themeColor="accent1" w:themeShade="80"/>
          <w:sz w:val="32"/>
          <w:szCs w:val="32"/>
        </w:rPr>
        <w:t xml:space="preserve"> rozvoja finančnej kultúry</w:t>
      </w:r>
    </w:p>
    <w:tbl>
      <w:tblPr>
        <w:tblStyle w:val="Mriekatabuky"/>
        <w:tblW w:w="5000" w:type="pct"/>
        <w:tblBorders>
          <w:top w:val="single" w:sz="18" w:space="0" w:color="2E74B5" w:themeColor="accent1" w:themeShade="BF"/>
          <w:left w:val="single" w:sz="18" w:space="0" w:color="2E74B5" w:themeColor="accent1" w:themeShade="BF"/>
          <w:bottom w:val="single" w:sz="18" w:space="0" w:color="2E74B5" w:themeColor="accent1" w:themeShade="BF"/>
          <w:right w:val="single" w:sz="18" w:space="0" w:color="2E74B5" w:themeColor="accent1" w:themeShade="BF"/>
          <w:insideH w:val="single" w:sz="12" w:space="0" w:color="2E74B5" w:themeColor="accent1" w:themeShade="BF"/>
          <w:insideV w:val="single" w:sz="12" w:space="0" w:color="2E74B5" w:themeColor="accent1" w:themeShade="BF"/>
        </w:tblBorders>
        <w:tblCellMar>
          <w:top w:w="170" w:type="dxa"/>
          <w:left w:w="170" w:type="dxa"/>
          <w:bottom w:w="170" w:type="dxa"/>
          <w:right w:w="170" w:type="dxa"/>
        </w:tblCellMar>
        <w:tblLook w:val="04A0" w:firstRow="1" w:lastRow="0" w:firstColumn="1" w:lastColumn="0" w:noHBand="0" w:noVBand="1"/>
      </w:tblPr>
      <w:tblGrid>
        <w:gridCol w:w="3598"/>
        <w:gridCol w:w="5600"/>
        <w:gridCol w:w="2142"/>
        <w:gridCol w:w="2616"/>
      </w:tblGrid>
      <w:tr w:rsidR="00C17FEE" w14:paraId="7027AF23" w14:textId="77777777" w:rsidTr="00074E89">
        <w:tc>
          <w:tcPr>
            <w:tcW w:w="1332" w:type="pct"/>
            <w:shd w:val="clear" w:color="auto" w:fill="FFF2CC" w:themeFill="accent4" w:themeFillTint="33"/>
            <w:vAlign w:val="center"/>
          </w:tcPr>
          <w:p w14:paraId="607379D9" w14:textId="77777777" w:rsidR="00DA031A" w:rsidRPr="00B73A5A" w:rsidRDefault="008F0701" w:rsidP="00612ABE">
            <w:pPr>
              <w:rPr>
                <w:rFonts w:ascii="Verdana" w:hAnsi="Verdana" w:cstheme="minorHAnsi"/>
                <w:b/>
                <w:color w:val="1F4E79" w:themeColor="accent1" w:themeShade="80"/>
                <w:sz w:val="20"/>
                <w:szCs w:val="20"/>
              </w:rPr>
            </w:pPr>
            <w:r w:rsidRPr="00B73A5A">
              <w:rPr>
                <w:rFonts w:ascii="Verdana" w:hAnsi="Verdana" w:cstheme="minorHAnsi"/>
                <w:b/>
                <w:color w:val="1F4E79" w:themeColor="accent1" w:themeShade="80"/>
                <w:sz w:val="20"/>
                <w:szCs w:val="20"/>
              </w:rPr>
              <w:t>Názov metodického listu</w:t>
            </w:r>
          </w:p>
        </w:tc>
        <w:tc>
          <w:tcPr>
            <w:tcW w:w="2049" w:type="pct"/>
            <w:shd w:val="clear" w:color="auto" w:fill="FFF2CC" w:themeFill="accent4" w:themeFillTint="33"/>
            <w:vAlign w:val="center"/>
          </w:tcPr>
          <w:p w14:paraId="491654B6" w14:textId="77777777" w:rsidR="00DA031A" w:rsidRPr="00B73A5A" w:rsidRDefault="008F0701" w:rsidP="00963851">
            <w:pPr>
              <w:spacing w:line="192" w:lineRule="auto"/>
              <w:rPr>
                <w:rFonts w:ascii="Verdana" w:hAnsi="Verdana" w:cstheme="minorHAnsi"/>
                <w:b/>
                <w:sz w:val="20"/>
                <w:szCs w:val="20"/>
              </w:rPr>
            </w:pPr>
            <w:r>
              <w:rPr>
                <w:rFonts w:ascii="Verdana" w:hAnsi="Verdana"/>
                <w:b/>
              </w:rPr>
              <w:t>Ako sa zrodili peniaze</w:t>
            </w:r>
          </w:p>
        </w:tc>
        <w:tc>
          <w:tcPr>
            <w:tcW w:w="810" w:type="pct"/>
            <w:shd w:val="clear" w:color="auto" w:fill="FFF2CC" w:themeFill="accent4" w:themeFillTint="33"/>
            <w:vAlign w:val="center"/>
          </w:tcPr>
          <w:p w14:paraId="78BCA155" w14:textId="77777777" w:rsidR="00DA031A" w:rsidRPr="00B73A5A" w:rsidRDefault="008F0701" w:rsidP="00612ABE">
            <w:pPr>
              <w:rPr>
                <w:rFonts w:ascii="Verdana" w:hAnsi="Verdana" w:cstheme="minorHAnsi"/>
                <w:b/>
                <w:color w:val="000000"/>
                <w:sz w:val="20"/>
                <w:szCs w:val="20"/>
              </w:rPr>
            </w:pPr>
            <w:r w:rsidRPr="00612ABE">
              <w:rPr>
                <w:rFonts w:ascii="Verdana" w:hAnsi="Verdana" w:cstheme="minorHAnsi"/>
                <w:b/>
                <w:color w:val="1F4E79" w:themeColor="accent1" w:themeShade="80"/>
                <w:sz w:val="20"/>
                <w:szCs w:val="20"/>
              </w:rPr>
              <w:t>Číslo metodického listu</w:t>
            </w:r>
          </w:p>
        </w:tc>
        <w:tc>
          <w:tcPr>
            <w:tcW w:w="810" w:type="pct"/>
            <w:shd w:val="clear" w:color="auto" w:fill="FFF2CC" w:themeFill="accent4" w:themeFillTint="33"/>
            <w:vAlign w:val="center"/>
          </w:tcPr>
          <w:p w14:paraId="77862433" w14:textId="0246446D" w:rsidR="00DA031A" w:rsidRPr="00074E89" w:rsidRDefault="008F0701" w:rsidP="008B4316">
            <w:pPr>
              <w:spacing w:line="192" w:lineRule="auto"/>
              <w:rPr>
                <w:rFonts w:ascii="Verdana" w:hAnsi="Verdana" w:cstheme="minorHAnsi"/>
                <w:b/>
                <w:color w:val="000000"/>
                <w:sz w:val="20"/>
                <w:szCs w:val="20"/>
              </w:rPr>
            </w:pPr>
            <w:r>
              <w:rPr>
                <w:rFonts w:ascii="Verdana" w:hAnsi="Verdana" w:cstheme="minorHAnsi"/>
                <w:b/>
                <w:sz w:val="20"/>
                <w:szCs w:val="20"/>
              </w:rPr>
              <w:t>A1</w:t>
            </w:r>
            <w:r w:rsidR="00096490">
              <w:rPr>
                <w:rFonts w:ascii="Verdana" w:hAnsi="Verdana" w:cstheme="minorHAnsi"/>
                <w:b/>
                <w:sz w:val="20"/>
                <w:szCs w:val="20"/>
              </w:rPr>
              <w:t>.1</w:t>
            </w:r>
            <w:r>
              <w:rPr>
                <w:rFonts w:ascii="Verdana" w:hAnsi="Verdana" w:cstheme="minorHAnsi"/>
                <w:b/>
                <w:sz w:val="20"/>
                <w:szCs w:val="20"/>
              </w:rPr>
              <w:t>/1S/</w:t>
            </w:r>
            <w:r w:rsidR="00B84AC2">
              <w:rPr>
                <w:rFonts w:ascii="Verdana" w:hAnsi="Verdana" w:cstheme="minorHAnsi"/>
                <w:b/>
                <w:sz w:val="20"/>
                <w:szCs w:val="20"/>
              </w:rPr>
              <w:t>2</w:t>
            </w:r>
            <w:r w:rsidR="00592A08">
              <w:rPr>
                <w:rFonts w:ascii="Verdana" w:hAnsi="Verdana" w:cstheme="minorHAnsi"/>
                <w:b/>
                <w:sz w:val="20"/>
                <w:szCs w:val="20"/>
              </w:rPr>
              <w:t>7</w:t>
            </w:r>
            <w:r w:rsidR="004A3FD1" w:rsidRPr="00074E89">
              <w:rPr>
                <w:rFonts w:ascii="Verdana" w:hAnsi="Verdana" w:cstheme="minorHAnsi"/>
                <w:b/>
                <w:sz w:val="20"/>
                <w:szCs w:val="20"/>
              </w:rPr>
              <w:t>/</w:t>
            </w:r>
            <w:r w:rsidR="008B4316">
              <w:rPr>
                <w:rFonts w:ascii="Verdana" w:hAnsi="Verdana" w:cstheme="minorHAnsi"/>
                <w:b/>
                <w:sz w:val="20"/>
                <w:szCs w:val="20"/>
              </w:rPr>
              <w:t>MI</w:t>
            </w:r>
            <w:r w:rsidR="004A3FD1" w:rsidRPr="00074E89">
              <w:rPr>
                <w:rFonts w:ascii="Verdana" w:hAnsi="Verdana" w:cstheme="minorHAnsi"/>
                <w:b/>
                <w:sz w:val="20"/>
                <w:szCs w:val="20"/>
              </w:rPr>
              <w:t>/</w:t>
            </w:r>
            <w:r w:rsidR="008B4316">
              <w:rPr>
                <w:rFonts w:ascii="Verdana" w:hAnsi="Verdana" w:cstheme="minorHAnsi"/>
                <w:b/>
                <w:sz w:val="20"/>
                <w:szCs w:val="20"/>
              </w:rPr>
              <w:t>AM</w:t>
            </w:r>
          </w:p>
        </w:tc>
      </w:tr>
      <w:tr w:rsidR="00C17FEE" w14:paraId="5D881F0F" w14:textId="77777777" w:rsidTr="00074E89">
        <w:tc>
          <w:tcPr>
            <w:tcW w:w="1332" w:type="pct"/>
            <w:shd w:val="clear" w:color="auto" w:fill="FFF2CC" w:themeFill="accent4" w:themeFillTint="33"/>
            <w:vAlign w:val="center"/>
          </w:tcPr>
          <w:p w14:paraId="3D76C03C" w14:textId="77777777" w:rsidR="00DA031A" w:rsidRPr="00B73A5A" w:rsidRDefault="008F0701" w:rsidP="00612ABE">
            <w:pPr>
              <w:rPr>
                <w:rFonts w:ascii="Verdana" w:hAnsi="Verdana" w:cstheme="minorHAnsi"/>
                <w:b/>
                <w:color w:val="1F4E79" w:themeColor="accent1" w:themeShade="80"/>
                <w:sz w:val="20"/>
                <w:szCs w:val="20"/>
              </w:rPr>
            </w:pPr>
            <w:r w:rsidRPr="00B73A5A">
              <w:rPr>
                <w:rFonts w:ascii="Verdana" w:hAnsi="Verdana" w:cstheme="minorHAnsi"/>
                <w:b/>
                <w:color w:val="1F4E79" w:themeColor="accent1" w:themeShade="80"/>
                <w:sz w:val="20"/>
                <w:szCs w:val="20"/>
              </w:rPr>
              <w:t>Vzdelávacia oblasť</w:t>
            </w:r>
          </w:p>
        </w:tc>
        <w:tc>
          <w:tcPr>
            <w:tcW w:w="3668" w:type="pct"/>
            <w:gridSpan w:val="3"/>
            <w:vAlign w:val="center"/>
          </w:tcPr>
          <w:p w14:paraId="0FB994A4" w14:textId="77777777" w:rsidR="00DA031A" w:rsidRPr="00E36637" w:rsidRDefault="008F0701" w:rsidP="00963851">
            <w:pPr>
              <w:spacing w:line="192" w:lineRule="auto"/>
              <w:rPr>
                <w:rFonts w:ascii="Verdana" w:hAnsi="Verdana" w:cstheme="minorHAnsi"/>
              </w:rPr>
            </w:pPr>
            <w:r w:rsidRPr="008B4316">
              <w:rPr>
                <w:rFonts w:ascii="Verdana" w:hAnsi="Verdana" w:cstheme="minorHAnsi"/>
              </w:rPr>
              <w:t>Matematika a práca s informáciami</w:t>
            </w:r>
          </w:p>
        </w:tc>
      </w:tr>
      <w:tr w:rsidR="00C17FEE" w14:paraId="279A0904" w14:textId="77777777" w:rsidTr="00074E89">
        <w:tc>
          <w:tcPr>
            <w:tcW w:w="1332" w:type="pct"/>
            <w:shd w:val="clear" w:color="auto" w:fill="FFF2CC" w:themeFill="accent4" w:themeFillTint="33"/>
            <w:vAlign w:val="center"/>
          </w:tcPr>
          <w:p w14:paraId="4A1C673A" w14:textId="77777777" w:rsidR="00AE4DC5" w:rsidRPr="00B73A5A" w:rsidRDefault="008F0701" w:rsidP="00612ABE">
            <w:pPr>
              <w:rPr>
                <w:rFonts w:ascii="Verdana" w:hAnsi="Verdana" w:cstheme="minorHAnsi"/>
                <w:b/>
                <w:color w:val="1F4E79" w:themeColor="accent1" w:themeShade="80"/>
                <w:sz w:val="20"/>
                <w:szCs w:val="20"/>
              </w:rPr>
            </w:pPr>
            <w:r w:rsidRPr="00B73A5A">
              <w:rPr>
                <w:rFonts w:ascii="Verdana" w:hAnsi="Verdana" w:cstheme="minorHAnsi"/>
                <w:b/>
                <w:color w:val="1F4E79" w:themeColor="accent1" w:themeShade="80"/>
                <w:sz w:val="20"/>
                <w:szCs w:val="20"/>
              </w:rPr>
              <w:t>Kognitívna úroveň</w:t>
            </w:r>
          </w:p>
        </w:tc>
        <w:tc>
          <w:tcPr>
            <w:tcW w:w="3668" w:type="pct"/>
            <w:gridSpan w:val="3"/>
            <w:vAlign w:val="center"/>
          </w:tcPr>
          <w:p w14:paraId="3EB101AC" w14:textId="77777777" w:rsidR="00AE4DC5" w:rsidRPr="00E36637" w:rsidRDefault="008F0701" w:rsidP="00963851">
            <w:pPr>
              <w:spacing w:line="192" w:lineRule="auto"/>
              <w:rPr>
                <w:rFonts w:ascii="Verdana" w:hAnsi="Verdana" w:cstheme="minorHAnsi"/>
              </w:rPr>
            </w:pPr>
            <w:r w:rsidRPr="00E36637">
              <w:rPr>
                <w:rFonts w:ascii="Verdana" w:hAnsi="Verdana" w:cstheme="minorHAnsi"/>
              </w:rPr>
              <w:t>A1</w:t>
            </w:r>
          </w:p>
        </w:tc>
      </w:tr>
      <w:tr w:rsidR="00C17FEE" w14:paraId="1C01E5DB" w14:textId="77777777" w:rsidTr="00074E89">
        <w:tc>
          <w:tcPr>
            <w:tcW w:w="1332" w:type="pct"/>
            <w:shd w:val="clear" w:color="auto" w:fill="FFF2CC" w:themeFill="accent4" w:themeFillTint="33"/>
            <w:vAlign w:val="center"/>
          </w:tcPr>
          <w:p w14:paraId="5B5896A6" w14:textId="77777777" w:rsidR="00AE4DC5" w:rsidRPr="00B73A5A" w:rsidRDefault="008F0701" w:rsidP="00612ABE">
            <w:pPr>
              <w:rPr>
                <w:rFonts w:ascii="Verdana" w:hAnsi="Verdana" w:cstheme="minorHAnsi"/>
                <w:b/>
                <w:color w:val="1F4E79" w:themeColor="accent1" w:themeShade="80"/>
                <w:sz w:val="20"/>
                <w:szCs w:val="20"/>
              </w:rPr>
            </w:pPr>
            <w:r w:rsidRPr="00B73A5A">
              <w:rPr>
                <w:rFonts w:ascii="Verdana" w:hAnsi="Verdana" w:cstheme="minorHAnsi"/>
                <w:b/>
                <w:color w:val="1F4E79" w:themeColor="accent1" w:themeShade="80"/>
                <w:sz w:val="20"/>
                <w:szCs w:val="20"/>
              </w:rPr>
              <w:t>Kompetenci</w:t>
            </w:r>
            <w:r w:rsidR="00F92E74" w:rsidRPr="00B73A5A">
              <w:rPr>
                <w:rFonts w:ascii="Verdana" w:hAnsi="Verdana" w:cstheme="minorHAnsi"/>
                <w:b/>
                <w:color w:val="1F4E79" w:themeColor="accent1" w:themeShade="80"/>
                <w:sz w:val="20"/>
                <w:szCs w:val="20"/>
              </w:rPr>
              <w:t>a</w:t>
            </w:r>
            <w:r w:rsidRPr="00B73A5A">
              <w:rPr>
                <w:rFonts w:ascii="Verdana" w:hAnsi="Verdana" w:cstheme="minorHAnsi"/>
                <w:b/>
                <w:color w:val="1F4E79" w:themeColor="accent1" w:themeShade="80"/>
                <w:sz w:val="20"/>
                <w:szCs w:val="20"/>
              </w:rPr>
              <w:t xml:space="preserve"> rozvoja myslenia</w:t>
            </w:r>
          </w:p>
        </w:tc>
        <w:tc>
          <w:tcPr>
            <w:tcW w:w="3668" w:type="pct"/>
            <w:gridSpan w:val="3"/>
            <w:vAlign w:val="center"/>
          </w:tcPr>
          <w:p w14:paraId="709840FC" w14:textId="77777777" w:rsidR="00AE4DC5" w:rsidRPr="00E36637" w:rsidRDefault="008F0701" w:rsidP="004B2FCC">
            <w:pPr>
              <w:tabs>
                <w:tab w:val="left" w:pos="1097"/>
              </w:tabs>
              <w:rPr>
                <w:rFonts w:ascii="Verdana" w:hAnsi="Verdana" w:cstheme="minorHAnsi"/>
              </w:rPr>
            </w:pPr>
            <w:r w:rsidRPr="008B4316">
              <w:rPr>
                <w:rFonts w:ascii="Verdana" w:hAnsi="Verdana" w:cstheme="minorHAnsi"/>
              </w:rPr>
              <w:t>Abstrahovanie – modelovanie</w:t>
            </w:r>
          </w:p>
        </w:tc>
      </w:tr>
      <w:tr w:rsidR="00C17FEE" w14:paraId="68744D72" w14:textId="77777777" w:rsidTr="00074E89">
        <w:tc>
          <w:tcPr>
            <w:tcW w:w="1332" w:type="pct"/>
            <w:shd w:val="clear" w:color="auto" w:fill="FFF2CC" w:themeFill="accent4" w:themeFillTint="33"/>
            <w:vAlign w:val="center"/>
          </w:tcPr>
          <w:p w14:paraId="0FDBC207" w14:textId="77777777" w:rsidR="00F92E74" w:rsidRPr="00B73A5A" w:rsidRDefault="008F0701" w:rsidP="00612ABE">
            <w:pPr>
              <w:rPr>
                <w:rFonts w:ascii="Verdana" w:hAnsi="Verdana" w:cstheme="minorHAnsi"/>
                <w:b/>
                <w:color w:val="1F4E79" w:themeColor="accent1" w:themeShade="80"/>
                <w:sz w:val="20"/>
                <w:szCs w:val="20"/>
              </w:rPr>
            </w:pPr>
            <w:r w:rsidRPr="00B73A5A">
              <w:rPr>
                <w:rFonts w:ascii="Verdana" w:hAnsi="Verdana" w:cstheme="minorHAnsi"/>
                <w:b/>
                <w:color w:val="1F4E79" w:themeColor="accent1" w:themeShade="80"/>
                <w:sz w:val="20"/>
                <w:szCs w:val="20"/>
              </w:rPr>
              <w:t>Opis kompetencie rozvoja myslenia</w:t>
            </w:r>
          </w:p>
        </w:tc>
        <w:tc>
          <w:tcPr>
            <w:tcW w:w="3668" w:type="pct"/>
            <w:gridSpan w:val="3"/>
            <w:vAlign w:val="center"/>
          </w:tcPr>
          <w:p w14:paraId="7CAF343F" w14:textId="77777777" w:rsidR="00F92E74" w:rsidRPr="00E36637" w:rsidRDefault="008F0701" w:rsidP="00682BA0">
            <w:pPr>
              <w:rPr>
                <w:rFonts w:ascii="Verdana" w:hAnsi="Verdana" w:cstheme="minorHAnsi"/>
              </w:rPr>
            </w:pPr>
            <w:r w:rsidRPr="008B4316">
              <w:rPr>
                <w:rFonts w:ascii="Verdana" w:hAnsi="Verdana" w:cstheme="minorHAnsi"/>
              </w:rPr>
              <w:t>Dokáže pochopiť základné pojmy (kvantita, porovnanie, číslo, veľkosť...).</w:t>
            </w:r>
          </w:p>
        </w:tc>
      </w:tr>
      <w:tr w:rsidR="00C17FEE" w14:paraId="16C05243" w14:textId="77777777" w:rsidTr="00074E89">
        <w:tc>
          <w:tcPr>
            <w:tcW w:w="1332" w:type="pct"/>
            <w:shd w:val="clear" w:color="auto" w:fill="FFF2CC" w:themeFill="accent4" w:themeFillTint="33"/>
            <w:vAlign w:val="center"/>
          </w:tcPr>
          <w:p w14:paraId="50CBF24B" w14:textId="77777777" w:rsidR="00AE4DC5" w:rsidRPr="00B73A5A" w:rsidRDefault="008F0701" w:rsidP="00612ABE">
            <w:pPr>
              <w:rPr>
                <w:rFonts w:ascii="Verdana" w:hAnsi="Verdana" w:cstheme="minorHAnsi"/>
                <w:b/>
                <w:color w:val="1F4E79" w:themeColor="accent1" w:themeShade="80"/>
                <w:sz w:val="20"/>
                <w:szCs w:val="20"/>
              </w:rPr>
            </w:pPr>
            <w:r w:rsidRPr="00B73A5A">
              <w:rPr>
                <w:rFonts w:ascii="Verdana" w:hAnsi="Verdana" w:cstheme="minorHAnsi"/>
                <w:b/>
                <w:color w:val="1F4E79" w:themeColor="accent1" w:themeShade="80"/>
                <w:sz w:val="20"/>
                <w:szCs w:val="20"/>
              </w:rPr>
              <w:t>Kompetencie finančnej gramotnosti (podľa OECD)</w:t>
            </w:r>
          </w:p>
        </w:tc>
        <w:tc>
          <w:tcPr>
            <w:tcW w:w="3668" w:type="pct"/>
            <w:gridSpan w:val="3"/>
            <w:vAlign w:val="center"/>
          </w:tcPr>
          <w:p w14:paraId="3B1B05F5" w14:textId="77777777" w:rsidR="00AE4DC5" w:rsidRPr="00E36637" w:rsidRDefault="008F0701" w:rsidP="00682BA0">
            <w:pPr>
              <w:rPr>
                <w:rFonts w:ascii="Verdana" w:hAnsi="Verdana" w:cstheme="minorHAnsi"/>
                <w:color w:val="FF0000"/>
              </w:rPr>
            </w:pPr>
            <w:r w:rsidRPr="00B84AC2">
              <w:rPr>
                <w:rFonts w:ascii="Verdana" w:hAnsi="Verdana" w:cstheme="minorHAnsi"/>
              </w:rPr>
              <w:t>Vie rozoznať a spočítať peniaze vo vlastnej mene.</w:t>
            </w:r>
          </w:p>
        </w:tc>
      </w:tr>
      <w:tr w:rsidR="00C17FEE" w14:paraId="2B66BAB8" w14:textId="77777777" w:rsidTr="00074E89">
        <w:tc>
          <w:tcPr>
            <w:tcW w:w="1332" w:type="pct"/>
            <w:shd w:val="clear" w:color="auto" w:fill="FFF2CC" w:themeFill="accent4" w:themeFillTint="33"/>
            <w:vAlign w:val="center"/>
          </w:tcPr>
          <w:p w14:paraId="6B20880A" w14:textId="77777777" w:rsidR="00AE4DC5" w:rsidRPr="00B73A5A" w:rsidRDefault="008F0701" w:rsidP="00612ABE">
            <w:pPr>
              <w:rPr>
                <w:rFonts w:ascii="Verdana" w:hAnsi="Verdana" w:cstheme="minorHAnsi"/>
                <w:b/>
                <w:color w:val="1F4E79" w:themeColor="accent1" w:themeShade="80"/>
                <w:sz w:val="20"/>
                <w:szCs w:val="20"/>
              </w:rPr>
            </w:pPr>
            <w:r w:rsidRPr="00B73A5A">
              <w:rPr>
                <w:rFonts w:ascii="Verdana" w:hAnsi="Verdana" w:cstheme="minorHAnsi"/>
                <w:b/>
                <w:color w:val="1F4E79" w:themeColor="accent1" w:themeShade="80"/>
                <w:sz w:val="20"/>
                <w:szCs w:val="20"/>
              </w:rPr>
              <w:t>Témy Národného štandardu finančnej gramotnosti</w:t>
            </w:r>
          </w:p>
        </w:tc>
        <w:tc>
          <w:tcPr>
            <w:tcW w:w="3668" w:type="pct"/>
            <w:gridSpan w:val="3"/>
            <w:vAlign w:val="center"/>
          </w:tcPr>
          <w:p w14:paraId="5A0FCE35" w14:textId="77777777" w:rsidR="00AE4DC5" w:rsidRPr="00E36637" w:rsidRDefault="008F0701" w:rsidP="00682BA0">
            <w:pPr>
              <w:rPr>
                <w:rFonts w:ascii="Verdana" w:hAnsi="Verdana" w:cstheme="minorHAnsi"/>
                <w:color w:val="000000"/>
              </w:rPr>
            </w:pPr>
            <w:r w:rsidRPr="00B84AC2">
              <w:rPr>
                <w:rFonts w:ascii="Verdana" w:hAnsi="Verdana" w:cstheme="minorHAnsi"/>
              </w:rPr>
              <w:t>Rozhodovanie a hospodárenie spotrebiteliek a spotrebiteľov</w:t>
            </w:r>
          </w:p>
        </w:tc>
      </w:tr>
    </w:tbl>
    <w:p w14:paraId="1F15FB2A" w14:textId="77777777" w:rsidR="00AE4DC5" w:rsidRPr="00E36637" w:rsidRDefault="00AE4DC5" w:rsidP="00963851">
      <w:pPr>
        <w:spacing w:line="192" w:lineRule="auto"/>
        <w:rPr>
          <w:rFonts w:ascii="Verdana" w:hAnsi="Verdana" w:cstheme="minorHAnsi"/>
          <w:color w:val="000000"/>
        </w:rPr>
      </w:pPr>
    </w:p>
    <w:p w14:paraId="29513753" w14:textId="77777777" w:rsidR="00931910" w:rsidRPr="00E36637" w:rsidRDefault="008F0701" w:rsidP="002C5D44">
      <w:pPr>
        <w:rPr>
          <w:rFonts w:ascii="Verdana" w:hAnsi="Verdana" w:cstheme="minorHAnsi"/>
          <w:color w:val="000000"/>
        </w:rPr>
      </w:pPr>
      <w:r>
        <w:rPr>
          <w:rFonts w:ascii="Verdana" w:hAnsi="Verdana" w:cstheme="minorHAnsi"/>
          <w:color w:val="000000"/>
        </w:rPr>
        <w:br w:type="page"/>
      </w:r>
    </w:p>
    <w:tbl>
      <w:tblPr>
        <w:tblStyle w:val="Mriekatabuky"/>
        <w:tblW w:w="5000" w:type="pct"/>
        <w:tblBorders>
          <w:top w:val="single" w:sz="18" w:space="0" w:color="2E74B5" w:themeColor="accent1" w:themeShade="BF"/>
          <w:left w:val="single" w:sz="18" w:space="0" w:color="2E74B5" w:themeColor="accent1" w:themeShade="BF"/>
          <w:bottom w:val="single" w:sz="18" w:space="0" w:color="2E74B5" w:themeColor="accent1" w:themeShade="BF"/>
          <w:right w:val="single" w:sz="18" w:space="0" w:color="2E74B5" w:themeColor="accent1" w:themeShade="BF"/>
          <w:insideH w:val="single" w:sz="12" w:space="0" w:color="2E74B5" w:themeColor="accent1" w:themeShade="BF"/>
          <w:insideV w:val="single" w:sz="12" w:space="0" w:color="2E74B5" w:themeColor="accent1" w:themeShade="BF"/>
        </w:tblBorders>
        <w:tblCellMar>
          <w:top w:w="142" w:type="dxa"/>
          <w:left w:w="142" w:type="dxa"/>
          <w:bottom w:w="142" w:type="dxa"/>
          <w:right w:w="142" w:type="dxa"/>
        </w:tblCellMar>
        <w:tblLook w:val="04A0" w:firstRow="1" w:lastRow="0" w:firstColumn="1" w:lastColumn="0" w:noHBand="0" w:noVBand="1"/>
      </w:tblPr>
      <w:tblGrid>
        <w:gridCol w:w="3062"/>
        <w:gridCol w:w="2479"/>
        <w:gridCol w:w="2925"/>
        <w:gridCol w:w="2629"/>
        <w:gridCol w:w="2861"/>
      </w:tblGrid>
      <w:tr w:rsidR="00C17FEE" w14:paraId="46F55360" w14:textId="77777777" w:rsidTr="00B0738F">
        <w:tc>
          <w:tcPr>
            <w:tcW w:w="1097" w:type="pct"/>
            <w:shd w:val="clear" w:color="auto" w:fill="FFF2CC" w:themeFill="accent4" w:themeFillTint="33"/>
            <w:tcMar>
              <w:top w:w="113" w:type="dxa"/>
              <w:left w:w="113" w:type="dxa"/>
              <w:bottom w:w="113" w:type="dxa"/>
              <w:right w:w="113" w:type="dxa"/>
            </w:tcMar>
            <w:vAlign w:val="center"/>
          </w:tcPr>
          <w:p w14:paraId="2BC4466B" w14:textId="77777777" w:rsidR="00DA031A" w:rsidRPr="00B73A5A" w:rsidRDefault="008F0701" w:rsidP="00B73A5A">
            <w:pPr>
              <w:rPr>
                <w:rFonts w:ascii="Verdana" w:hAnsi="Verdana" w:cstheme="minorHAnsi"/>
                <w:b/>
                <w:color w:val="1F4E79" w:themeColor="accent1" w:themeShade="80"/>
                <w:sz w:val="18"/>
                <w:szCs w:val="18"/>
              </w:rPr>
            </w:pPr>
            <w:r w:rsidRPr="00B73A5A">
              <w:rPr>
                <w:rFonts w:ascii="Verdana" w:hAnsi="Verdana" w:cstheme="minorHAnsi"/>
                <w:b/>
                <w:color w:val="1F4E79" w:themeColor="accent1" w:themeShade="80"/>
                <w:sz w:val="18"/>
                <w:szCs w:val="18"/>
              </w:rPr>
              <w:lastRenderedPageBreak/>
              <w:t>Fázy implementácie</w:t>
            </w:r>
          </w:p>
        </w:tc>
        <w:tc>
          <w:tcPr>
            <w:tcW w:w="888" w:type="pct"/>
            <w:shd w:val="clear" w:color="auto" w:fill="FFF2CC" w:themeFill="accent4" w:themeFillTint="33"/>
            <w:tcMar>
              <w:top w:w="113" w:type="dxa"/>
              <w:left w:w="113" w:type="dxa"/>
              <w:bottom w:w="113" w:type="dxa"/>
              <w:right w:w="113" w:type="dxa"/>
            </w:tcMar>
            <w:vAlign w:val="center"/>
          </w:tcPr>
          <w:p w14:paraId="23CE337D" w14:textId="77777777" w:rsidR="00DA031A" w:rsidRPr="00B73A5A" w:rsidRDefault="008F0701" w:rsidP="00B73A5A">
            <w:pPr>
              <w:rPr>
                <w:rFonts w:ascii="Verdana" w:hAnsi="Verdana" w:cstheme="minorHAnsi"/>
                <w:b/>
                <w:color w:val="1F4E79" w:themeColor="accent1" w:themeShade="80"/>
                <w:sz w:val="18"/>
                <w:szCs w:val="18"/>
              </w:rPr>
            </w:pPr>
            <w:r w:rsidRPr="00B73A5A">
              <w:rPr>
                <w:rFonts w:ascii="Verdana" w:hAnsi="Verdana" w:cstheme="minorHAnsi"/>
                <w:b/>
                <w:color w:val="1F4E79" w:themeColor="accent1" w:themeShade="80"/>
                <w:sz w:val="18"/>
                <w:szCs w:val="18"/>
              </w:rPr>
              <w:t>Fáza 1</w:t>
            </w:r>
          </w:p>
        </w:tc>
        <w:tc>
          <w:tcPr>
            <w:tcW w:w="1048" w:type="pct"/>
            <w:shd w:val="clear" w:color="auto" w:fill="FFF2CC" w:themeFill="accent4" w:themeFillTint="33"/>
            <w:tcMar>
              <w:top w:w="113" w:type="dxa"/>
              <w:left w:w="113" w:type="dxa"/>
              <w:bottom w:w="113" w:type="dxa"/>
              <w:right w:w="113" w:type="dxa"/>
            </w:tcMar>
            <w:vAlign w:val="center"/>
          </w:tcPr>
          <w:p w14:paraId="389A1A3A" w14:textId="77777777" w:rsidR="00DA031A" w:rsidRPr="00B73A5A" w:rsidRDefault="008F0701" w:rsidP="00B73A5A">
            <w:pPr>
              <w:rPr>
                <w:rFonts w:ascii="Verdana" w:hAnsi="Verdana" w:cstheme="minorHAnsi"/>
                <w:b/>
                <w:color w:val="1F4E79" w:themeColor="accent1" w:themeShade="80"/>
                <w:sz w:val="18"/>
                <w:szCs w:val="18"/>
              </w:rPr>
            </w:pPr>
            <w:r w:rsidRPr="00B73A5A">
              <w:rPr>
                <w:rFonts w:ascii="Verdana" w:hAnsi="Verdana" w:cstheme="minorHAnsi"/>
                <w:b/>
                <w:color w:val="1F4E79" w:themeColor="accent1" w:themeShade="80"/>
                <w:sz w:val="18"/>
                <w:szCs w:val="18"/>
              </w:rPr>
              <w:t>Fáza 2</w:t>
            </w:r>
          </w:p>
        </w:tc>
        <w:tc>
          <w:tcPr>
            <w:tcW w:w="942" w:type="pct"/>
            <w:shd w:val="clear" w:color="auto" w:fill="FFF2CC" w:themeFill="accent4" w:themeFillTint="33"/>
            <w:tcMar>
              <w:top w:w="113" w:type="dxa"/>
              <w:left w:w="113" w:type="dxa"/>
              <w:bottom w:w="113" w:type="dxa"/>
              <w:right w:w="113" w:type="dxa"/>
            </w:tcMar>
            <w:vAlign w:val="center"/>
          </w:tcPr>
          <w:p w14:paraId="0AECF86B" w14:textId="77777777" w:rsidR="00DA031A" w:rsidRPr="00B73A5A" w:rsidRDefault="008F0701" w:rsidP="00B73A5A">
            <w:pPr>
              <w:rPr>
                <w:rFonts w:ascii="Verdana" w:hAnsi="Verdana" w:cstheme="minorHAnsi"/>
                <w:b/>
                <w:color w:val="1F4E79" w:themeColor="accent1" w:themeShade="80"/>
                <w:sz w:val="18"/>
                <w:szCs w:val="18"/>
              </w:rPr>
            </w:pPr>
            <w:r w:rsidRPr="00B73A5A">
              <w:rPr>
                <w:rFonts w:ascii="Verdana" w:hAnsi="Verdana" w:cstheme="minorHAnsi"/>
                <w:b/>
                <w:color w:val="1F4E79" w:themeColor="accent1" w:themeShade="80"/>
                <w:sz w:val="18"/>
                <w:szCs w:val="18"/>
              </w:rPr>
              <w:t>Fáza 3</w:t>
            </w:r>
          </w:p>
        </w:tc>
        <w:tc>
          <w:tcPr>
            <w:tcW w:w="1025" w:type="pct"/>
            <w:shd w:val="clear" w:color="auto" w:fill="FFF2CC" w:themeFill="accent4" w:themeFillTint="33"/>
            <w:tcMar>
              <w:top w:w="113" w:type="dxa"/>
              <w:left w:w="113" w:type="dxa"/>
              <w:bottom w:w="113" w:type="dxa"/>
              <w:right w:w="113" w:type="dxa"/>
            </w:tcMar>
            <w:vAlign w:val="center"/>
          </w:tcPr>
          <w:p w14:paraId="4002D014" w14:textId="77777777" w:rsidR="00DA031A" w:rsidRPr="00B73A5A" w:rsidRDefault="008F0701" w:rsidP="00B73A5A">
            <w:pPr>
              <w:rPr>
                <w:rFonts w:ascii="Verdana" w:hAnsi="Verdana" w:cstheme="minorHAnsi"/>
                <w:b/>
                <w:color w:val="1F4E79" w:themeColor="accent1" w:themeShade="80"/>
                <w:sz w:val="18"/>
                <w:szCs w:val="18"/>
              </w:rPr>
            </w:pPr>
            <w:r w:rsidRPr="00B73A5A">
              <w:rPr>
                <w:rFonts w:ascii="Verdana" w:hAnsi="Verdana" w:cstheme="minorHAnsi"/>
                <w:b/>
                <w:color w:val="1F4E79" w:themeColor="accent1" w:themeShade="80"/>
                <w:sz w:val="18"/>
                <w:szCs w:val="18"/>
              </w:rPr>
              <w:t>Fáza 4</w:t>
            </w:r>
          </w:p>
        </w:tc>
      </w:tr>
      <w:tr w:rsidR="00C17FEE" w14:paraId="58A9CD55" w14:textId="77777777" w:rsidTr="00B0738F">
        <w:trPr>
          <w:trHeight w:val="904"/>
        </w:trPr>
        <w:tc>
          <w:tcPr>
            <w:tcW w:w="1097" w:type="pct"/>
            <w:shd w:val="clear" w:color="auto" w:fill="FFF2CC" w:themeFill="accent4" w:themeFillTint="33"/>
            <w:tcMar>
              <w:top w:w="113" w:type="dxa"/>
              <w:left w:w="113" w:type="dxa"/>
              <w:bottom w:w="113" w:type="dxa"/>
              <w:right w:w="113" w:type="dxa"/>
            </w:tcMar>
            <w:vAlign w:val="center"/>
          </w:tcPr>
          <w:p w14:paraId="4C8C67FC" w14:textId="77777777" w:rsidR="00833FEE" w:rsidRPr="00B73A5A" w:rsidRDefault="008F0701" w:rsidP="00B73A5A">
            <w:pPr>
              <w:rPr>
                <w:rFonts w:ascii="Verdana" w:hAnsi="Verdana" w:cstheme="minorHAnsi"/>
                <w:b/>
                <w:color w:val="1F4E79" w:themeColor="accent1" w:themeShade="80"/>
                <w:sz w:val="18"/>
                <w:szCs w:val="18"/>
              </w:rPr>
            </w:pPr>
            <w:r w:rsidRPr="00B73A5A">
              <w:rPr>
                <w:rFonts w:ascii="Verdana" w:hAnsi="Verdana" w:cstheme="minorHAnsi"/>
                <w:b/>
                <w:color w:val="1F4E79" w:themeColor="accent1" w:themeShade="80"/>
                <w:sz w:val="18"/>
                <w:szCs w:val="18"/>
              </w:rPr>
              <w:t>Názov fáz</w:t>
            </w:r>
          </w:p>
        </w:tc>
        <w:tc>
          <w:tcPr>
            <w:tcW w:w="888" w:type="pct"/>
            <w:shd w:val="clear" w:color="auto" w:fill="FFE599" w:themeFill="accent4" w:themeFillTint="66"/>
            <w:tcMar>
              <w:top w:w="113" w:type="dxa"/>
              <w:left w:w="113" w:type="dxa"/>
              <w:bottom w:w="113" w:type="dxa"/>
              <w:right w:w="113" w:type="dxa"/>
            </w:tcMar>
            <w:vAlign w:val="center"/>
          </w:tcPr>
          <w:p w14:paraId="417E0DC8" w14:textId="77777777" w:rsidR="00833FEE" w:rsidRPr="00612ABE" w:rsidRDefault="008F0701" w:rsidP="00B73A5A">
            <w:pPr>
              <w:rPr>
                <w:rFonts w:cstheme="minorHAnsi"/>
                <w:color w:val="000000"/>
                <w:sz w:val="20"/>
                <w:szCs w:val="20"/>
              </w:rPr>
            </w:pPr>
            <w:r w:rsidRPr="00D505E9">
              <w:rPr>
                <w:rFonts w:cstheme="minorHAnsi"/>
                <w:b/>
                <w:bCs/>
                <w:color w:val="000000"/>
                <w:sz w:val="20"/>
                <w:szCs w:val="20"/>
              </w:rPr>
              <w:t>Iniciačná fáza</w:t>
            </w:r>
            <w:r w:rsidR="00BE0915" w:rsidRPr="00D505E9">
              <w:rPr>
                <w:rFonts w:cstheme="minorHAnsi"/>
                <w:b/>
                <w:bCs/>
                <w:color w:val="000000"/>
                <w:sz w:val="20"/>
                <w:szCs w:val="20"/>
              </w:rPr>
              <w:t>:</w:t>
            </w:r>
            <w:r w:rsidRPr="00612ABE">
              <w:rPr>
                <w:rFonts w:cstheme="minorHAnsi"/>
                <w:b/>
                <w:bCs/>
                <w:color w:val="000000"/>
                <w:sz w:val="20"/>
                <w:szCs w:val="20"/>
              </w:rPr>
              <w:t xml:space="preserve"> </w:t>
            </w:r>
            <w:r w:rsidRPr="00612ABE">
              <w:rPr>
                <w:rFonts w:cstheme="minorHAnsi"/>
                <w:bCs/>
                <w:color w:val="000000"/>
                <w:sz w:val="20"/>
                <w:szCs w:val="20"/>
              </w:rPr>
              <w:t>oboznamovanie sa s aktivitou</w:t>
            </w:r>
          </w:p>
        </w:tc>
        <w:tc>
          <w:tcPr>
            <w:tcW w:w="1048" w:type="pct"/>
            <w:shd w:val="clear" w:color="auto" w:fill="FFE599" w:themeFill="accent4" w:themeFillTint="66"/>
            <w:tcMar>
              <w:top w:w="113" w:type="dxa"/>
              <w:left w:w="113" w:type="dxa"/>
              <w:bottom w:w="113" w:type="dxa"/>
              <w:right w:w="113" w:type="dxa"/>
            </w:tcMar>
            <w:vAlign w:val="center"/>
          </w:tcPr>
          <w:p w14:paraId="1BE38654" w14:textId="77777777" w:rsidR="00BE0915" w:rsidRPr="00D505E9" w:rsidRDefault="008F0701" w:rsidP="00B73A5A">
            <w:pPr>
              <w:rPr>
                <w:rFonts w:cstheme="minorHAnsi"/>
                <w:b/>
                <w:bCs/>
                <w:color w:val="000000"/>
                <w:sz w:val="20"/>
                <w:szCs w:val="20"/>
              </w:rPr>
            </w:pPr>
            <w:r w:rsidRPr="00D505E9">
              <w:rPr>
                <w:rFonts w:cstheme="minorHAnsi"/>
                <w:b/>
                <w:bCs/>
                <w:color w:val="000000"/>
                <w:sz w:val="20"/>
                <w:szCs w:val="20"/>
              </w:rPr>
              <w:t>Vstupná fáza:</w:t>
            </w:r>
          </w:p>
          <w:p w14:paraId="02A501BC" w14:textId="77777777" w:rsidR="00DA031A" w:rsidRPr="00612ABE" w:rsidRDefault="008F0701" w:rsidP="00B73A5A">
            <w:pPr>
              <w:rPr>
                <w:rFonts w:cstheme="minorHAnsi"/>
                <w:color w:val="000000"/>
                <w:sz w:val="20"/>
                <w:szCs w:val="20"/>
              </w:rPr>
            </w:pPr>
            <w:r w:rsidRPr="00612ABE">
              <w:rPr>
                <w:rFonts w:cstheme="minorHAnsi"/>
                <w:bCs/>
                <w:color w:val="000000"/>
                <w:sz w:val="20"/>
                <w:szCs w:val="20"/>
              </w:rPr>
              <w:t xml:space="preserve">vzorová situácia; vstupná diagnostika úrovne </w:t>
            </w:r>
            <w:r w:rsidR="00EB1644" w:rsidRPr="00612ABE">
              <w:rPr>
                <w:rFonts w:cstheme="minorHAnsi"/>
                <w:color w:val="000000"/>
                <w:sz w:val="20"/>
                <w:szCs w:val="20"/>
              </w:rPr>
              <w:t>žiačok/žiakov</w:t>
            </w:r>
          </w:p>
        </w:tc>
        <w:tc>
          <w:tcPr>
            <w:tcW w:w="942" w:type="pct"/>
            <w:shd w:val="clear" w:color="auto" w:fill="FFE599" w:themeFill="accent4" w:themeFillTint="66"/>
            <w:tcMar>
              <w:top w:w="113" w:type="dxa"/>
              <w:left w:w="113" w:type="dxa"/>
              <w:bottom w:w="113" w:type="dxa"/>
              <w:right w:w="113" w:type="dxa"/>
            </w:tcMar>
            <w:vAlign w:val="center"/>
          </w:tcPr>
          <w:p w14:paraId="0F404C23" w14:textId="77777777" w:rsidR="00BE0915" w:rsidRPr="00D505E9" w:rsidRDefault="008F0701" w:rsidP="00B73A5A">
            <w:pPr>
              <w:rPr>
                <w:rFonts w:cstheme="minorHAnsi"/>
                <w:b/>
                <w:bCs/>
                <w:color w:val="000000"/>
                <w:sz w:val="20"/>
                <w:szCs w:val="20"/>
              </w:rPr>
            </w:pPr>
            <w:r w:rsidRPr="00D505E9">
              <w:rPr>
                <w:rFonts w:cstheme="minorHAnsi"/>
                <w:b/>
                <w:bCs/>
                <w:color w:val="000000"/>
                <w:sz w:val="20"/>
                <w:szCs w:val="20"/>
              </w:rPr>
              <w:t xml:space="preserve">Fáza učenia sa: </w:t>
            </w:r>
          </w:p>
          <w:p w14:paraId="30B58F18" w14:textId="77777777" w:rsidR="00DA031A" w:rsidRPr="00612ABE" w:rsidRDefault="008F0701" w:rsidP="00B73A5A">
            <w:pPr>
              <w:rPr>
                <w:rFonts w:cstheme="minorHAnsi"/>
                <w:color w:val="000000"/>
                <w:sz w:val="20"/>
                <w:szCs w:val="20"/>
              </w:rPr>
            </w:pPr>
            <w:r w:rsidRPr="00612ABE">
              <w:rPr>
                <w:rFonts w:cstheme="minorHAnsi"/>
                <w:bCs/>
                <w:color w:val="000000"/>
                <w:sz w:val="20"/>
                <w:szCs w:val="20"/>
              </w:rPr>
              <w:t xml:space="preserve">cielený rozvoj kompetencií </w:t>
            </w:r>
            <w:r w:rsidR="00EB1644" w:rsidRPr="00612ABE">
              <w:rPr>
                <w:rFonts w:cstheme="minorHAnsi"/>
                <w:color w:val="000000"/>
                <w:sz w:val="20"/>
                <w:szCs w:val="20"/>
              </w:rPr>
              <w:t>žiačok/žiakov</w:t>
            </w:r>
          </w:p>
        </w:tc>
        <w:tc>
          <w:tcPr>
            <w:tcW w:w="1025" w:type="pct"/>
            <w:shd w:val="clear" w:color="auto" w:fill="FFE599" w:themeFill="accent4" w:themeFillTint="66"/>
            <w:tcMar>
              <w:top w:w="113" w:type="dxa"/>
              <w:left w:w="113" w:type="dxa"/>
              <w:bottom w:w="113" w:type="dxa"/>
              <w:right w:w="113" w:type="dxa"/>
            </w:tcMar>
            <w:vAlign w:val="center"/>
          </w:tcPr>
          <w:p w14:paraId="403F54ED" w14:textId="77777777" w:rsidR="00DA031A" w:rsidRPr="00612ABE" w:rsidRDefault="008F0701" w:rsidP="00B73A5A">
            <w:pPr>
              <w:rPr>
                <w:rFonts w:cstheme="minorHAnsi"/>
                <w:color w:val="000000"/>
                <w:sz w:val="20"/>
                <w:szCs w:val="20"/>
              </w:rPr>
            </w:pPr>
            <w:r w:rsidRPr="00D505E9">
              <w:rPr>
                <w:rFonts w:cstheme="minorHAnsi"/>
                <w:b/>
                <w:bCs/>
                <w:color w:val="000000"/>
                <w:sz w:val="20"/>
                <w:szCs w:val="20"/>
              </w:rPr>
              <w:t>Fáza utvrdzovania:</w:t>
            </w:r>
            <w:r w:rsidRPr="00612ABE">
              <w:rPr>
                <w:rFonts w:cstheme="minorHAnsi"/>
                <w:bCs/>
                <w:color w:val="000000"/>
                <w:sz w:val="20"/>
                <w:szCs w:val="20"/>
              </w:rPr>
              <w:t xml:space="preserve"> </w:t>
            </w:r>
            <w:r w:rsidR="00D505E9">
              <w:rPr>
                <w:rFonts w:cstheme="minorHAnsi"/>
                <w:bCs/>
                <w:color w:val="000000"/>
                <w:sz w:val="20"/>
                <w:szCs w:val="20"/>
              </w:rPr>
              <w:br/>
            </w:r>
            <w:r w:rsidRPr="00612ABE">
              <w:rPr>
                <w:rFonts w:cstheme="minorHAnsi"/>
                <w:bCs/>
                <w:color w:val="000000"/>
                <w:sz w:val="20"/>
                <w:szCs w:val="20"/>
              </w:rPr>
              <w:t>referenčné situácie utvrdzovania; záverečné hodnotenie</w:t>
            </w:r>
          </w:p>
        </w:tc>
      </w:tr>
      <w:tr w:rsidR="00C17FEE" w14:paraId="6E56955A" w14:textId="77777777" w:rsidTr="008B4316">
        <w:trPr>
          <w:trHeight w:val="1973"/>
        </w:trPr>
        <w:tc>
          <w:tcPr>
            <w:tcW w:w="1097" w:type="pct"/>
            <w:shd w:val="clear" w:color="auto" w:fill="FFF2CC" w:themeFill="accent4" w:themeFillTint="33"/>
            <w:tcMar>
              <w:top w:w="113" w:type="dxa"/>
              <w:left w:w="113" w:type="dxa"/>
              <w:bottom w:w="113" w:type="dxa"/>
              <w:right w:w="113" w:type="dxa"/>
            </w:tcMar>
            <w:vAlign w:val="center"/>
          </w:tcPr>
          <w:p w14:paraId="0537096E" w14:textId="77777777" w:rsidR="00EB1644" w:rsidRPr="00B73A5A" w:rsidRDefault="008F0701" w:rsidP="00B73A5A">
            <w:pPr>
              <w:rPr>
                <w:rFonts w:ascii="Verdana" w:hAnsi="Verdana" w:cstheme="minorHAnsi"/>
                <w:b/>
                <w:bCs/>
                <w:color w:val="1F4E79" w:themeColor="accent1" w:themeShade="80"/>
                <w:sz w:val="18"/>
                <w:szCs w:val="18"/>
              </w:rPr>
            </w:pPr>
            <w:r w:rsidRPr="00B73A5A">
              <w:rPr>
                <w:rFonts w:ascii="Verdana" w:hAnsi="Verdana" w:cstheme="minorHAnsi"/>
                <w:b/>
                <w:bCs/>
                <w:color w:val="1F4E79" w:themeColor="accent1" w:themeShade="80"/>
                <w:sz w:val="18"/>
                <w:szCs w:val="18"/>
              </w:rPr>
              <w:t>Pedagogická činnosť</w:t>
            </w:r>
          </w:p>
          <w:p w14:paraId="2B716261" w14:textId="77777777" w:rsidR="00833FEE" w:rsidRPr="00B73A5A" w:rsidRDefault="008F0701" w:rsidP="00B73A5A">
            <w:pPr>
              <w:rPr>
                <w:rFonts w:ascii="Verdana" w:hAnsi="Verdana" w:cstheme="minorHAnsi"/>
                <w:color w:val="1F4E79" w:themeColor="accent1" w:themeShade="80"/>
                <w:sz w:val="18"/>
                <w:szCs w:val="18"/>
              </w:rPr>
            </w:pPr>
            <w:r w:rsidRPr="00B73A5A">
              <w:rPr>
                <w:rFonts w:ascii="Verdana" w:hAnsi="Verdana" w:cstheme="minorHAnsi"/>
                <w:b/>
                <w:bCs/>
                <w:color w:val="1F4E79" w:themeColor="accent1" w:themeShade="80"/>
                <w:sz w:val="18"/>
                <w:szCs w:val="18"/>
              </w:rPr>
              <w:t>v rámci fáz rozvíjania kompetencie</w:t>
            </w:r>
          </w:p>
        </w:tc>
        <w:tc>
          <w:tcPr>
            <w:tcW w:w="888" w:type="pct"/>
            <w:tcMar>
              <w:top w:w="113" w:type="dxa"/>
              <w:left w:w="113" w:type="dxa"/>
              <w:bottom w:w="113" w:type="dxa"/>
              <w:right w:w="113" w:type="dxa"/>
            </w:tcMar>
          </w:tcPr>
          <w:p w14:paraId="37D7FD87" w14:textId="77777777" w:rsidR="00833FEE" w:rsidRPr="00612ABE" w:rsidRDefault="008F0701" w:rsidP="008B4316">
            <w:pPr>
              <w:pStyle w:val="Odsekzoznamu"/>
              <w:numPr>
                <w:ilvl w:val="0"/>
                <w:numId w:val="1"/>
              </w:numPr>
              <w:spacing w:line="200" w:lineRule="exact"/>
              <w:rPr>
                <w:rFonts w:cstheme="minorHAnsi"/>
                <w:color w:val="000000"/>
                <w:sz w:val="20"/>
                <w:szCs w:val="20"/>
              </w:rPr>
            </w:pPr>
            <w:r w:rsidRPr="00612ABE">
              <w:rPr>
                <w:rFonts w:cstheme="minorHAnsi"/>
                <w:color w:val="000000"/>
                <w:sz w:val="20"/>
                <w:szCs w:val="20"/>
              </w:rPr>
              <w:t xml:space="preserve">Vytvorenie situácie/aktivity, ktorá umožní </w:t>
            </w:r>
            <w:r w:rsidR="00EB1644" w:rsidRPr="00612ABE">
              <w:rPr>
                <w:rFonts w:cstheme="minorHAnsi"/>
                <w:color w:val="000000"/>
                <w:sz w:val="20"/>
                <w:szCs w:val="20"/>
              </w:rPr>
              <w:t>žiačke/</w:t>
            </w:r>
            <w:r w:rsidRPr="00612ABE">
              <w:rPr>
                <w:rFonts w:cstheme="minorHAnsi"/>
                <w:color w:val="000000"/>
                <w:sz w:val="20"/>
                <w:szCs w:val="20"/>
              </w:rPr>
              <w:t>žiakovi postupne začať učebnú činnosť.</w:t>
            </w:r>
          </w:p>
        </w:tc>
        <w:tc>
          <w:tcPr>
            <w:tcW w:w="1048" w:type="pct"/>
            <w:tcMar>
              <w:top w:w="113" w:type="dxa"/>
              <w:left w:w="113" w:type="dxa"/>
              <w:bottom w:w="113" w:type="dxa"/>
              <w:right w:w="113" w:type="dxa"/>
            </w:tcMar>
          </w:tcPr>
          <w:p w14:paraId="7425F929" w14:textId="77777777" w:rsidR="004C7335" w:rsidRPr="00612ABE" w:rsidRDefault="008F0701" w:rsidP="008B4316">
            <w:pPr>
              <w:pStyle w:val="Odsekzoznamu"/>
              <w:numPr>
                <w:ilvl w:val="0"/>
                <w:numId w:val="4"/>
              </w:numPr>
              <w:spacing w:line="200" w:lineRule="exact"/>
              <w:rPr>
                <w:rFonts w:cstheme="minorHAnsi"/>
                <w:color w:val="000000"/>
                <w:sz w:val="20"/>
                <w:szCs w:val="20"/>
              </w:rPr>
            </w:pPr>
            <w:r w:rsidRPr="00612ABE">
              <w:rPr>
                <w:rFonts w:cstheme="minorHAnsi"/>
                <w:color w:val="000000"/>
                <w:sz w:val="20"/>
                <w:szCs w:val="20"/>
              </w:rPr>
              <w:t>Vytvorenie, resp. navodenie problémovej situácie.</w:t>
            </w:r>
            <w:r w:rsidRPr="00612ABE">
              <w:rPr>
                <w:rFonts w:cstheme="minorHAnsi"/>
                <w:color w:val="000000"/>
                <w:sz w:val="20"/>
                <w:szCs w:val="20"/>
              </w:rPr>
              <w:br/>
              <w:t xml:space="preserve">Pozorovanie reakcie a správania </w:t>
            </w:r>
            <w:r w:rsidR="00EB1644" w:rsidRPr="00612ABE">
              <w:rPr>
                <w:rFonts w:cstheme="minorHAnsi"/>
                <w:color w:val="000000"/>
                <w:sz w:val="20"/>
                <w:szCs w:val="20"/>
              </w:rPr>
              <w:t>žiačok/</w:t>
            </w:r>
            <w:r w:rsidRPr="00612ABE">
              <w:rPr>
                <w:rFonts w:cstheme="minorHAnsi"/>
                <w:color w:val="000000"/>
                <w:sz w:val="20"/>
                <w:szCs w:val="20"/>
              </w:rPr>
              <w:t>žiakov.</w:t>
            </w:r>
          </w:p>
          <w:p w14:paraId="6FD480EB" w14:textId="77777777" w:rsidR="004C7335" w:rsidRPr="00612ABE" w:rsidRDefault="008F0701" w:rsidP="008B4316">
            <w:pPr>
              <w:pStyle w:val="Odsekzoznamu"/>
              <w:numPr>
                <w:ilvl w:val="0"/>
                <w:numId w:val="4"/>
              </w:numPr>
              <w:spacing w:line="200" w:lineRule="exact"/>
              <w:rPr>
                <w:rFonts w:cstheme="minorHAnsi"/>
                <w:color w:val="000000"/>
                <w:sz w:val="20"/>
                <w:szCs w:val="20"/>
              </w:rPr>
            </w:pPr>
            <w:r w:rsidRPr="00612ABE">
              <w:rPr>
                <w:rFonts w:cstheme="minorHAnsi"/>
                <w:color w:val="000000"/>
                <w:sz w:val="20"/>
                <w:szCs w:val="20"/>
              </w:rPr>
              <w:t xml:space="preserve">Identifikovanie úrovne ich </w:t>
            </w:r>
            <w:r w:rsidR="00E02DFC" w:rsidRPr="00612ABE">
              <w:rPr>
                <w:rFonts w:cstheme="minorHAnsi"/>
                <w:color w:val="000000"/>
                <w:sz w:val="20"/>
                <w:szCs w:val="20"/>
              </w:rPr>
              <w:t>s</w:t>
            </w:r>
            <w:r w:rsidRPr="00612ABE">
              <w:rPr>
                <w:rFonts w:cstheme="minorHAnsi"/>
                <w:color w:val="000000"/>
                <w:sz w:val="20"/>
                <w:szCs w:val="20"/>
              </w:rPr>
              <w:t>chopnosti adekvátne reagovať na situáciu.</w:t>
            </w:r>
          </w:p>
          <w:p w14:paraId="4662AE48" w14:textId="77777777" w:rsidR="004C7335" w:rsidRPr="00612ABE" w:rsidRDefault="008F0701" w:rsidP="008B4316">
            <w:pPr>
              <w:pStyle w:val="Odsekzoznamu"/>
              <w:numPr>
                <w:ilvl w:val="0"/>
                <w:numId w:val="4"/>
              </w:numPr>
              <w:spacing w:line="200" w:lineRule="exact"/>
              <w:rPr>
                <w:rFonts w:cstheme="minorHAnsi"/>
                <w:color w:val="000000"/>
                <w:sz w:val="20"/>
                <w:szCs w:val="20"/>
              </w:rPr>
            </w:pPr>
            <w:r w:rsidRPr="00612ABE">
              <w:rPr>
                <w:rFonts w:cstheme="minorHAnsi"/>
                <w:color w:val="000000"/>
                <w:sz w:val="20"/>
                <w:szCs w:val="20"/>
              </w:rPr>
              <w:t>Stanovenie cieľov, toho</w:t>
            </w:r>
            <w:r w:rsidR="00507185" w:rsidRPr="00612ABE">
              <w:rPr>
                <w:rFonts w:cstheme="minorHAnsi"/>
                <w:color w:val="000000"/>
                <w:sz w:val="20"/>
                <w:szCs w:val="20"/>
              </w:rPr>
              <w:t>,</w:t>
            </w:r>
            <w:r w:rsidRPr="00612ABE">
              <w:rPr>
                <w:rFonts w:cstheme="minorHAnsi"/>
                <w:color w:val="000000"/>
                <w:sz w:val="20"/>
                <w:szCs w:val="20"/>
              </w:rPr>
              <w:t xml:space="preserve"> čo sa má </w:t>
            </w:r>
            <w:r w:rsidR="001A110B">
              <w:rPr>
                <w:rFonts w:cstheme="minorHAnsi"/>
                <w:color w:val="000000"/>
                <w:sz w:val="20"/>
                <w:szCs w:val="20"/>
              </w:rPr>
              <w:t>žiačka/</w:t>
            </w:r>
            <w:r w:rsidRPr="00612ABE">
              <w:rPr>
                <w:rFonts w:cstheme="minorHAnsi"/>
                <w:color w:val="000000"/>
                <w:sz w:val="20"/>
                <w:szCs w:val="20"/>
              </w:rPr>
              <w:t>žiak naučiť/to</w:t>
            </w:r>
            <w:r w:rsidR="00507185" w:rsidRPr="00612ABE">
              <w:rPr>
                <w:rFonts w:cstheme="minorHAnsi"/>
                <w:color w:val="000000"/>
                <w:sz w:val="20"/>
                <w:szCs w:val="20"/>
              </w:rPr>
              <w:t>,</w:t>
            </w:r>
            <w:r w:rsidRPr="00612ABE">
              <w:rPr>
                <w:rFonts w:cstheme="minorHAnsi"/>
                <w:color w:val="000000"/>
                <w:sz w:val="20"/>
                <w:szCs w:val="20"/>
              </w:rPr>
              <w:t xml:space="preserve"> čo má rozvíjať.</w:t>
            </w:r>
          </w:p>
        </w:tc>
        <w:tc>
          <w:tcPr>
            <w:tcW w:w="942" w:type="pct"/>
            <w:tcMar>
              <w:top w:w="113" w:type="dxa"/>
              <w:left w:w="113" w:type="dxa"/>
              <w:bottom w:w="113" w:type="dxa"/>
              <w:right w:w="113" w:type="dxa"/>
            </w:tcMar>
          </w:tcPr>
          <w:p w14:paraId="52C4E42F" w14:textId="77777777" w:rsidR="00507185" w:rsidRPr="00612ABE" w:rsidRDefault="008F0701" w:rsidP="008B4316">
            <w:pPr>
              <w:pStyle w:val="Odsekzoznamu"/>
              <w:numPr>
                <w:ilvl w:val="0"/>
                <w:numId w:val="2"/>
              </w:numPr>
              <w:spacing w:line="200" w:lineRule="exact"/>
              <w:rPr>
                <w:rFonts w:cstheme="minorHAnsi"/>
                <w:color w:val="000000"/>
                <w:sz w:val="20"/>
                <w:szCs w:val="20"/>
              </w:rPr>
            </w:pPr>
            <w:r w:rsidRPr="00612ABE">
              <w:rPr>
                <w:rFonts w:cstheme="minorHAnsi"/>
                <w:color w:val="000000"/>
                <w:sz w:val="20"/>
                <w:szCs w:val="20"/>
              </w:rPr>
              <w:t>Návrh problémových situácií/otázok/</w:t>
            </w:r>
          </w:p>
          <w:p w14:paraId="6672CBB8" w14:textId="77777777" w:rsidR="00EB1644" w:rsidRPr="00612ABE" w:rsidRDefault="008F0701" w:rsidP="008B4316">
            <w:pPr>
              <w:pStyle w:val="Odsekzoznamu"/>
              <w:spacing w:line="200" w:lineRule="exact"/>
              <w:ind w:left="360"/>
              <w:rPr>
                <w:rFonts w:cstheme="minorHAnsi"/>
                <w:color w:val="000000"/>
                <w:sz w:val="20"/>
                <w:szCs w:val="20"/>
              </w:rPr>
            </w:pPr>
            <w:r w:rsidRPr="00612ABE">
              <w:rPr>
                <w:rFonts w:cstheme="minorHAnsi"/>
                <w:color w:val="000000"/>
                <w:sz w:val="20"/>
                <w:szCs w:val="20"/>
              </w:rPr>
              <w:t xml:space="preserve">príkladov a pod., </w:t>
            </w:r>
          </w:p>
          <w:p w14:paraId="5CFE3A38" w14:textId="77777777" w:rsidR="00833FEE" w:rsidRPr="00612ABE" w:rsidRDefault="008F0701" w:rsidP="008B4316">
            <w:pPr>
              <w:pStyle w:val="Odsekzoznamu"/>
              <w:spacing w:line="200" w:lineRule="exact"/>
              <w:ind w:left="360"/>
              <w:rPr>
                <w:rFonts w:cstheme="minorHAnsi"/>
                <w:color w:val="000000"/>
                <w:sz w:val="20"/>
                <w:szCs w:val="20"/>
              </w:rPr>
            </w:pPr>
            <w:r w:rsidRPr="00612ABE">
              <w:rPr>
                <w:rFonts w:cstheme="minorHAnsi"/>
                <w:color w:val="000000"/>
                <w:sz w:val="20"/>
                <w:szCs w:val="20"/>
              </w:rPr>
              <w:t>ktoré podporia riešenie vstupného problému.</w:t>
            </w:r>
          </w:p>
        </w:tc>
        <w:tc>
          <w:tcPr>
            <w:tcW w:w="1025" w:type="pct"/>
            <w:tcMar>
              <w:top w:w="113" w:type="dxa"/>
              <w:left w:w="113" w:type="dxa"/>
              <w:bottom w:w="113" w:type="dxa"/>
              <w:right w:w="113" w:type="dxa"/>
            </w:tcMar>
          </w:tcPr>
          <w:p w14:paraId="200C5129" w14:textId="77777777" w:rsidR="004C7335" w:rsidRPr="00612ABE" w:rsidRDefault="008F0701" w:rsidP="008B4316">
            <w:pPr>
              <w:pStyle w:val="Odsekzoznamu"/>
              <w:numPr>
                <w:ilvl w:val="0"/>
                <w:numId w:val="3"/>
              </w:numPr>
              <w:spacing w:line="200" w:lineRule="exact"/>
              <w:rPr>
                <w:rFonts w:cstheme="minorHAnsi"/>
                <w:color w:val="000000"/>
                <w:sz w:val="20"/>
                <w:szCs w:val="20"/>
              </w:rPr>
            </w:pPr>
            <w:r w:rsidRPr="00612ABE">
              <w:rPr>
                <w:rFonts w:cstheme="minorHAnsi"/>
                <w:color w:val="000000"/>
                <w:sz w:val="20"/>
                <w:szCs w:val="20"/>
              </w:rPr>
              <w:t>Aktivity umožňujúce pozitívne konštatovan</w:t>
            </w:r>
            <w:r w:rsidR="00507185" w:rsidRPr="00612ABE">
              <w:rPr>
                <w:rFonts w:cstheme="minorHAnsi"/>
                <w:color w:val="000000"/>
                <w:sz w:val="20"/>
                <w:szCs w:val="20"/>
              </w:rPr>
              <w:t>ie dosiahnutia vstupného cieľa.</w:t>
            </w:r>
          </w:p>
          <w:p w14:paraId="13924B11" w14:textId="77777777" w:rsidR="00833FEE" w:rsidRPr="00612ABE" w:rsidRDefault="008F0701" w:rsidP="008B4316">
            <w:pPr>
              <w:pStyle w:val="Odsekzoznamu"/>
              <w:numPr>
                <w:ilvl w:val="0"/>
                <w:numId w:val="3"/>
              </w:numPr>
              <w:spacing w:line="200" w:lineRule="exact"/>
              <w:rPr>
                <w:rFonts w:cstheme="minorHAnsi"/>
                <w:color w:val="000000"/>
                <w:sz w:val="20"/>
                <w:szCs w:val="20"/>
              </w:rPr>
            </w:pPr>
            <w:r w:rsidRPr="00612ABE">
              <w:rPr>
                <w:rFonts w:cstheme="minorHAnsi"/>
                <w:color w:val="000000"/>
                <w:sz w:val="20"/>
                <w:szCs w:val="20"/>
              </w:rPr>
              <w:t xml:space="preserve">Aktivity umožňujúce uvedomenie si stupňa rozvoja kompetencií </w:t>
            </w:r>
            <w:r w:rsidR="00EB1644" w:rsidRPr="00612ABE">
              <w:rPr>
                <w:rFonts w:cstheme="minorHAnsi"/>
                <w:color w:val="000000"/>
                <w:sz w:val="20"/>
                <w:szCs w:val="20"/>
              </w:rPr>
              <w:t>žiačok/</w:t>
            </w:r>
            <w:r w:rsidRPr="00612ABE">
              <w:rPr>
                <w:rFonts w:cstheme="minorHAnsi"/>
                <w:color w:val="000000"/>
                <w:sz w:val="20"/>
                <w:szCs w:val="20"/>
              </w:rPr>
              <w:t>žiakov.</w:t>
            </w:r>
          </w:p>
        </w:tc>
      </w:tr>
      <w:tr w:rsidR="00C17FEE" w14:paraId="4E205CB9" w14:textId="77777777" w:rsidTr="008B4316">
        <w:trPr>
          <w:trHeight w:val="417"/>
        </w:trPr>
        <w:tc>
          <w:tcPr>
            <w:tcW w:w="1097" w:type="pct"/>
            <w:shd w:val="clear" w:color="auto" w:fill="FFF2CC" w:themeFill="accent4" w:themeFillTint="33"/>
            <w:tcMar>
              <w:top w:w="113" w:type="dxa"/>
              <w:left w:w="113" w:type="dxa"/>
              <w:bottom w:w="113" w:type="dxa"/>
              <w:right w:w="113" w:type="dxa"/>
            </w:tcMar>
            <w:vAlign w:val="center"/>
          </w:tcPr>
          <w:p w14:paraId="0AAC9728" w14:textId="77777777" w:rsidR="00BE0915" w:rsidRPr="00B73A5A" w:rsidRDefault="008F0701" w:rsidP="00B73A5A">
            <w:pPr>
              <w:rPr>
                <w:rFonts w:ascii="Verdana" w:hAnsi="Verdana" w:cstheme="minorHAnsi"/>
                <w:b/>
                <w:color w:val="1F4E79" w:themeColor="accent1" w:themeShade="80"/>
                <w:sz w:val="18"/>
                <w:szCs w:val="18"/>
              </w:rPr>
            </w:pPr>
            <w:r w:rsidRPr="00B73A5A">
              <w:rPr>
                <w:rFonts w:ascii="Verdana" w:hAnsi="Verdana" w:cstheme="minorHAnsi"/>
                <w:b/>
                <w:color w:val="1F4E79" w:themeColor="accent1" w:themeShade="80"/>
                <w:sz w:val="18"/>
                <w:szCs w:val="18"/>
              </w:rPr>
              <w:t xml:space="preserve">Počet činností na jednotlivé fázy </w:t>
            </w:r>
          </w:p>
        </w:tc>
        <w:tc>
          <w:tcPr>
            <w:tcW w:w="888" w:type="pct"/>
            <w:tcMar>
              <w:top w:w="113" w:type="dxa"/>
              <w:left w:w="113" w:type="dxa"/>
              <w:bottom w:w="113" w:type="dxa"/>
              <w:right w:w="113" w:type="dxa"/>
            </w:tcMar>
            <w:vAlign w:val="center"/>
          </w:tcPr>
          <w:p w14:paraId="1A2F9DF2" w14:textId="77777777" w:rsidR="00833FEE" w:rsidRPr="00612ABE" w:rsidRDefault="008F0701" w:rsidP="008B4316">
            <w:pPr>
              <w:spacing w:line="200" w:lineRule="exact"/>
              <w:jc w:val="center"/>
              <w:rPr>
                <w:rFonts w:cstheme="minorHAnsi"/>
                <w:color w:val="000000"/>
                <w:sz w:val="20"/>
                <w:szCs w:val="20"/>
              </w:rPr>
            </w:pPr>
            <w:r>
              <w:rPr>
                <w:rFonts w:cstheme="minorHAnsi"/>
                <w:color w:val="000000"/>
                <w:sz w:val="20"/>
                <w:szCs w:val="20"/>
              </w:rPr>
              <w:t>2</w:t>
            </w:r>
          </w:p>
        </w:tc>
        <w:tc>
          <w:tcPr>
            <w:tcW w:w="1048" w:type="pct"/>
            <w:tcMar>
              <w:top w:w="113" w:type="dxa"/>
              <w:left w:w="113" w:type="dxa"/>
              <w:bottom w:w="113" w:type="dxa"/>
              <w:right w:w="113" w:type="dxa"/>
            </w:tcMar>
            <w:vAlign w:val="center"/>
          </w:tcPr>
          <w:p w14:paraId="2FCAFA2C" w14:textId="77777777" w:rsidR="00833FEE" w:rsidRPr="00612ABE" w:rsidRDefault="008F0701" w:rsidP="008B4316">
            <w:pPr>
              <w:spacing w:line="200" w:lineRule="exact"/>
              <w:jc w:val="center"/>
              <w:rPr>
                <w:rFonts w:cstheme="minorHAnsi"/>
                <w:color w:val="000000"/>
                <w:sz w:val="20"/>
                <w:szCs w:val="20"/>
              </w:rPr>
            </w:pPr>
            <w:r>
              <w:rPr>
                <w:rFonts w:cstheme="minorHAnsi"/>
                <w:color w:val="000000"/>
                <w:sz w:val="20"/>
                <w:szCs w:val="20"/>
              </w:rPr>
              <w:t>2</w:t>
            </w:r>
          </w:p>
        </w:tc>
        <w:tc>
          <w:tcPr>
            <w:tcW w:w="942" w:type="pct"/>
            <w:tcMar>
              <w:top w:w="113" w:type="dxa"/>
              <w:left w:w="113" w:type="dxa"/>
              <w:bottom w:w="113" w:type="dxa"/>
              <w:right w:w="113" w:type="dxa"/>
            </w:tcMar>
            <w:vAlign w:val="center"/>
          </w:tcPr>
          <w:p w14:paraId="18EC38BD" w14:textId="77777777" w:rsidR="00833FEE" w:rsidRPr="00612ABE" w:rsidRDefault="008F0701" w:rsidP="008B4316">
            <w:pPr>
              <w:spacing w:line="200" w:lineRule="exact"/>
              <w:jc w:val="center"/>
              <w:rPr>
                <w:rFonts w:cstheme="minorHAnsi"/>
                <w:color w:val="000000"/>
                <w:sz w:val="20"/>
                <w:szCs w:val="20"/>
              </w:rPr>
            </w:pPr>
            <w:r>
              <w:rPr>
                <w:rFonts w:cstheme="minorHAnsi"/>
                <w:color w:val="000000"/>
                <w:sz w:val="20"/>
                <w:szCs w:val="20"/>
              </w:rPr>
              <w:t>2</w:t>
            </w:r>
          </w:p>
        </w:tc>
        <w:tc>
          <w:tcPr>
            <w:tcW w:w="1025" w:type="pct"/>
            <w:tcMar>
              <w:top w:w="113" w:type="dxa"/>
              <w:left w:w="113" w:type="dxa"/>
              <w:bottom w:w="113" w:type="dxa"/>
              <w:right w:w="113" w:type="dxa"/>
            </w:tcMar>
            <w:vAlign w:val="center"/>
          </w:tcPr>
          <w:p w14:paraId="39495A77" w14:textId="77777777" w:rsidR="00833FEE" w:rsidRPr="00612ABE" w:rsidRDefault="008F0701" w:rsidP="008B4316">
            <w:pPr>
              <w:spacing w:line="200" w:lineRule="exact"/>
              <w:jc w:val="center"/>
              <w:rPr>
                <w:rFonts w:cstheme="minorHAnsi"/>
                <w:color w:val="000000"/>
                <w:sz w:val="20"/>
                <w:szCs w:val="20"/>
              </w:rPr>
            </w:pPr>
            <w:r>
              <w:rPr>
                <w:rFonts w:cstheme="minorHAnsi"/>
                <w:color w:val="000000"/>
                <w:sz w:val="20"/>
                <w:szCs w:val="20"/>
              </w:rPr>
              <w:t>1</w:t>
            </w:r>
          </w:p>
        </w:tc>
      </w:tr>
      <w:tr w:rsidR="00C17FEE" w14:paraId="7F819A0B" w14:textId="77777777" w:rsidTr="002C5D44">
        <w:trPr>
          <w:trHeight w:val="476"/>
        </w:trPr>
        <w:tc>
          <w:tcPr>
            <w:tcW w:w="1097" w:type="pct"/>
            <w:shd w:val="clear" w:color="auto" w:fill="FFF2CC" w:themeFill="accent4" w:themeFillTint="33"/>
            <w:tcMar>
              <w:top w:w="113" w:type="dxa"/>
              <w:left w:w="113" w:type="dxa"/>
              <w:bottom w:w="113" w:type="dxa"/>
              <w:right w:w="113" w:type="dxa"/>
            </w:tcMar>
            <w:vAlign w:val="center"/>
          </w:tcPr>
          <w:p w14:paraId="4A9208B6" w14:textId="77777777" w:rsidR="00BE0915" w:rsidRPr="00B73A5A" w:rsidRDefault="008F0701" w:rsidP="00B73A5A">
            <w:pPr>
              <w:rPr>
                <w:rFonts w:ascii="Verdana" w:hAnsi="Verdana" w:cstheme="minorHAnsi"/>
                <w:b/>
                <w:color w:val="1F4E79" w:themeColor="accent1" w:themeShade="80"/>
                <w:sz w:val="18"/>
                <w:szCs w:val="18"/>
              </w:rPr>
            </w:pPr>
            <w:r w:rsidRPr="00B73A5A">
              <w:rPr>
                <w:rFonts w:ascii="Verdana" w:hAnsi="Verdana" w:cstheme="minorHAnsi"/>
                <w:b/>
                <w:color w:val="1F4E79" w:themeColor="accent1" w:themeShade="80"/>
                <w:sz w:val="18"/>
                <w:szCs w:val="18"/>
              </w:rPr>
              <w:t>Čas potrebný na realizáciu fázy</w:t>
            </w:r>
          </w:p>
        </w:tc>
        <w:tc>
          <w:tcPr>
            <w:tcW w:w="888" w:type="pct"/>
            <w:tcMar>
              <w:top w:w="113" w:type="dxa"/>
              <w:left w:w="113" w:type="dxa"/>
              <w:bottom w:w="113" w:type="dxa"/>
              <w:right w:w="113" w:type="dxa"/>
            </w:tcMar>
            <w:vAlign w:val="center"/>
          </w:tcPr>
          <w:p w14:paraId="5F651059" w14:textId="77777777" w:rsidR="00BE0915" w:rsidRPr="00612ABE" w:rsidRDefault="008F0701" w:rsidP="008B4316">
            <w:pPr>
              <w:spacing w:line="200" w:lineRule="exact"/>
              <w:jc w:val="center"/>
              <w:rPr>
                <w:rFonts w:cstheme="minorHAnsi"/>
                <w:color w:val="000000"/>
                <w:sz w:val="20"/>
                <w:szCs w:val="20"/>
              </w:rPr>
            </w:pPr>
            <w:r>
              <w:rPr>
                <w:rFonts w:cstheme="minorHAnsi"/>
                <w:color w:val="000000"/>
                <w:sz w:val="20"/>
                <w:szCs w:val="20"/>
              </w:rPr>
              <w:t>1</w:t>
            </w:r>
            <w:r w:rsidR="002C5D44">
              <w:rPr>
                <w:rFonts w:cstheme="minorHAnsi"/>
                <w:color w:val="000000"/>
                <w:sz w:val="20"/>
                <w:szCs w:val="20"/>
              </w:rPr>
              <w:t>5</w:t>
            </w:r>
            <w:r w:rsidR="00473132" w:rsidRPr="00612ABE">
              <w:rPr>
                <w:rFonts w:cstheme="minorHAnsi"/>
                <w:color w:val="000000"/>
                <w:sz w:val="20"/>
                <w:szCs w:val="20"/>
              </w:rPr>
              <w:t>minút</w:t>
            </w:r>
          </w:p>
        </w:tc>
        <w:tc>
          <w:tcPr>
            <w:tcW w:w="1048" w:type="pct"/>
            <w:tcMar>
              <w:top w:w="113" w:type="dxa"/>
              <w:left w:w="113" w:type="dxa"/>
              <w:bottom w:w="113" w:type="dxa"/>
              <w:right w:w="113" w:type="dxa"/>
            </w:tcMar>
            <w:vAlign w:val="center"/>
          </w:tcPr>
          <w:p w14:paraId="43310531" w14:textId="77777777" w:rsidR="00BE0915" w:rsidRPr="00612ABE" w:rsidRDefault="008F0701" w:rsidP="008B4316">
            <w:pPr>
              <w:spacing w:line="200" w:lineRule="exact"/>
              <w:jc w:val="center"/>
              <w:rPr>
                <w:rFonts w:cstheme="minorHAnsi"/>
                <w:color w:val="000000"/>
                <w:sz w:val="20"/>
                <w:szCs w:val="20"/>
              </w:rPr>
            </w:pPr>
            <w:r>
              <w:rPr>
                <w:rFonts w:cstheme="minorHAnsi"/>
                <w:color w:val="000000"/>
                <w:sz w:val="20"/>
                <w:szCs w:val="20"/>
              </w:rPr>
              <w:t>20</w:t>
            </w:r>
            <w:r w:rsidR="00473132" w:rsidRPr="00612ABE">
              <w:rPr>
                <w:rFonts w:cstheme="minorHAnsi"/>
                <w:color w:val="000000"/>
                <w:sz w:val="20"/>
                <w:szCs w:val="20"/>
              </w:rPr>
              <w:t xml:space="preserve"> minút</w:t>
            </w:r>
          </w:p>
        </w:tc>
        <w:tc>
          <w:tcPr>
            <w:tcW w:w="942" w:type="pct"/>
            <w:tcMar>
              <w:top w:w="113" w:type="dxa"/>
              <w:left w:w="113" w:type="dxa"/>
              <w:bottom w:w="113" w:type="dxa"/>
              <w:right w:w="113" w:type="dxa"/>
            </w:tcMar>
            <w:vAlign w:val="center"/>
          </w:tcPr>
          <w:p w14:paraId="4AA100FE" w14:textId="77777777" w:rsidR="00BE0915" w:rsidRPr="00612ABE" w:rsidRDefault="008F0701" w:rsidP="008B4316">
            <w:pPr>
              <w:spacing w:line="200" w:lineRule="exact"/>
              <w:jc w:val="center"/>
              <w:rPr>
                <w:rFonts w:cstheme="minorHAnsi"/>
                <w:color w:val="000000"/>
                <w:sz w:val="20"/>
                <w:szCs w:val="20"/>
              </w:rPr>
            </w:pPr>
            <w:r>
              <w:rPr>
                <w:rFonts w:cstheme="minorHAnsi"/>
                <w:color w:val="000000"/>
                <w:sz w:val="20"/>
                <w:szCs w:val="20"/>
              </w:rPr>
              <w:t>40</w:t>
            </w:r>
            <w:r w:rsidR="00473132" w:rsidRPr="00612ABE">
              <w:rPr>
                <w:rFonts w:cstheme="minorHAnsi"/>
                <w:color w:val="000000"/>
                <w:sz w:val="20"/>
                <w:szCs w:val="20"/>
              </w:rPr>
              <w:t xml:space="preserve"> minút</w:t>
            </w:r>
          </w:p>
        </w:tc>
        <w:tc>
          <w:tcPr>
            <w:tcW w:w="1025" w:type="pct"/>
            <w:tcMar>
              <w:top w:w="113" w:type="dxa"/>
              <w:left w:w="113" w:type="dxa"/>
              <w:bottom w:w="113" w:type="dxa"/>
              <w:right w:w="113" w:type="dxa"/>
            </w:tcMar>
            <w:vAlign w:val="center"/>
          </w:tcPr>
          <w:p w14:paraId="1DAFE219" w14:textId="77777777" w:rsidR="00BE0915" w:rsidRPr="00612ABE" w:rsidRDefault="008F0701" w:rsidP="008B4316">
            <w:pPr>
              <w:spacing w:line="200" w:lineRule="exact"/>
              <w:jc w:val="center"/>
              <w:rPr>
                <w:rFonts w:cstheme="minorHAnsi"/>
                <w:color w:val="000000"/>
                <w:sz w:val="20"/>
                <w:szCs w:val="20"/>
              </w:rPr>
            </w:pPr>
            <w:r>
              <w:rPr>
                <w:rFonts w:cstheme="minorHAnsi"/>
                <w:color w:val="000000"/>
                <w:sz w:val="20"/>
                <w:szCs w:val="20"/>
              </w:rPr>
              <w:t>30</w:t>
            </w:r>
            <w:r w:rsidR="00137EEB" w:rsidRPr="00612ABE">
              <w:rPr>
                <w:rFonts w:cstheme="minorHAnsi"/>
                <w:color w:val="000000"/>
                <w:sz w:val="20"/>
                <w:szCs w:val="20"/>
              </w:rPr>
              <w:t xml:space="preserve"> </w:t>
            </w:r>
            <w:r w:rsidR="00473132" w:rsidRPr="00612ABE">
              <w:rPr>
                <w:rFonts w:cstheme="minorHAnsi"/>
                <w:color w:val="000000"/>
                <w:sz w:val="20"/>
                <w:szCs w:val="20"/>
              </w:rPr>
              <w:t>minút</w:t>
            </w:r>
          </w:p>
        </w:tc>
      </w:tr>
      <w:tr w:rsidR="00C17FEE" w14:paraId="5042F21B" w14:textId="77777777" w:rsidTr="002C5D44">
        <w:trPr>
          <w:trHeight w:val="924"/>
        </w:trPr>
        <w:tc>
          <w:tcPr>
            <w:tcW w:w="1097" w:type="pct"/>
            <w:shd w:val="clear" w:color="auto" w:fill="FFF2CC" w:themeFill="accent4" w:themeFillTint="33"/>
            <w:tcMar>
              <w:top w:w="113" w:type="dxa"/>
              <w:left w:w="113" w:type="dxa"/>
              <w:bottom w:w="113" w:type="dxa"/>
              <w:right w:w="113" w:type="dxa"/>
            </w:tcMar>
            <w:vAlign w:val="center"/>
          </w:tcPr>
          <w:p w14:paraId="29FF8458" w14:textId="77777777" w:rsidR="00833FEE" w:rsidRPr="00B73A5A" w:rsidRDefault="008F0701" w:rsidP="00B73A5A">
            <w:pPr>
              <w:rPr>
                <w:rFonts w:ascii="Verdana" w:hAnsi="Verdana" w:cstheme="minorHAnsi"/>
                <w:b/>
                <w:color w:val="1F4E79" w:themeColor="accent1" w:themeShade="80"/>
                <w:sz w:val="18"/>
                <w:szCs w:val="18"/>
              </w:rPr>
            </w:pPr>
            <w:r w:rsidRPr="00B73A5A">
              <w:rPr>
                <w:rFonts w:ascii="Verdana" w:hAnsi="Verdana" w:cstheme="minorHAnsi"/>
                <w:b/>
                <w:color w:val="1F4E79" w:themeColor="accent1" w:themeShade="80"/>
                <w:sz w:val="18"/>
                <w:szCs w:val="18"/>
              </w:rPr>
              <w:t>Ciele jednotlivých činností</w:t>
            </w:r>
          </w:p>
        </w:tc>
        <w:tc>
          <w:tcPr>
            <w:tcW w:w="888" w:type="pct"/>
            <w:tcMar>
              <w:top w:w="113" w:type="dxa"/>
              <w:left w:w="113" w:type="dxa"/>
              <w:bottom w:w="113" w:type="dxa"/>
              <w:right w:w="113" w:type="dxa"/>
            </w:tcMar>
            <w:vAlign w:val="center"/>
          </w:tcPr>
          <w:p w14:paraId="4A84F09F" w14:textId="0CA07C7C" w:rsidR="00833FEE" w:rsidRPr="00612ABE" w:rsidRDefault="008F0701" w:rsidP="008B4316">
            <w:pPr>
              <w:spacing w:line="200" w:lineRule="exact"/>
              <w:rPr>
                <w:rFonts w:cstheme="minorHAnsi"/>
                <w:color w:val="000000"/>
                <w:sz w:val="20"/>
                <w:szCs w:val="20"/>
              </w:rPr>
            </w:pPr>
            <w:r w:rsidRPr="00B84AC2">
              <w:rPr>
                <w:rFonts w:cstheme="minorHAnsi"/>
                <w:color w:val="000000"/>
                <w:sz w:val="20"/>
                <w:szCs w:val="20"/>
              </w:rPr>
              <w:t xml:space="preserve">Žiačka/žiak </w:t>
            </w:r>
            <w:r w:rsidR="00DC5D99">
              <w:rPr>
                <w:rFonts w:cstheme="minorHAnsi"/>
                <w:color w:val="000000"/>
                <w:sz w:val="20"/>
                <w:szCs w:val="20"/>
              </w:rPr>
              <w:t>chápe históriu peňazí</w:t>
            </w:r>
          </w:p>
        </w:tc>
        <w:tc>
          <w:tcPr>
            <w:tcW w:w="1048" w:type="pct"/>
            <w:tcMar>
              <w:top w:w="113" w:type="dxa"/>
              <w:left w:w="113" w:type="dxa"/>
              <w:bottom w:w="113" w:type="dxa"/>
              <w:right w:w="113" w:type="dxa"/>
            </w:tcMar>
            <w:vAlign w:val="center"/>
          </w:tcPr>
          <w:p w14:paraId="690FD6A1" w14:textId="77777777" w:rsidR="00B84AC2" w:rsidRPr="00B84AC2" w:rsidRDefault="008F0701" w:rsidP="00B84AC2">
            <w:pPr>
              <w:spacing w:line="200" w:lineRule="exact"/>
              <w:rPr>
                <w:rFonts w:cstheme="minorHAnsi"/>
                <w:color w:val="000000"/>
                <w:sz w:val="20"/>
                <w:szCs w:val="20"/>
              </w:rPr>
            </w:pPr>
            <w:r w:rsidRPr="00B84AC2">
              <w:rPr>
                <w:rFonts w:cstheme="minorHAnsi"/>
                <w:color w:val="000000"/>
                <w:sz w:val="20"/>
                <w:szCs w:val="20"/>
              </w:rPr>
              <w:t xml:space="preserve">Pozná bankovky a mince </w:t>
            </w:r>
          </w:p>
          <w:p w14:paraId="1FA9DAA6" w14:textId="03D4610A" w:rsidR="00833FEE" w:rsidRPr="00612ABE" w:rsidRDefault="008F0701" w:rsidP="00B84AC2">
            <w:pPr>
              <w:spacing w:line="200" w:lineRule="exact"/>
              <w:rPr>
                <w:rFonts w:cstheme="minorHAnsi"/>
                <w:color w:val="000000"/>
                <w:sz w:val="20"/>
                <w:szCs w:val="20"/>
              </w:rPr>
            </w:pPr>
            <w:r w:rsidRPr="00B84AC2">
              <w:rPr>
                <w:rFonts w:cstheme="minorHAnsi"/>
                <w:color w:val="000000"/>
                <w:sz w:val="20"/>
                <w:szCs w:val="20"/>
              </w:rPr>
              <w:t>a ich nominálne hodnoty</w:t>
            </w:r>
          </w:p>
        </w:tc>
        <w:tc>
          <w:tcPr>
            <w:tcW w:w="942" w:type="pct"/>
            <w:tcMar>
              <w:top w:w="113" w:type="dxa"/>
              <w:left w:w="113" w:type="dxa"/>
              <w:bottom w:w="113" w:type="dxa"/>
              <w:right w:w="113" w:type="dxa"/>
            </w:tcMar>
            <w:vAlign w:val="center"/>
          </w:tcPr>
          <w:p w14:paraId="5235C4F5" w14:textId="059B74C2" w:rsidR="00833FEE" w:rsidRPr="00612ABE" w:rsidRDefault="008F0701" w:rsidP="00B84AC2">
            <w:pPr>
              <w:spacing w:line="200" w:lineRule="exact"/>
              <w:rPr>
                <w:rFonts w:cstheme="minorHAnsi"/>
                <w:color w:val="000000"/>
                <w:sz w:val="20"/>
                <w:szCs w:val="20"/>
              </w:rPr>
            </w:pPr>
            <w:r w:rsidRPr="00B84AC2">
              <w:rPr>
                <w:rFonts w:cstheme="minorHAnsi"/>
                <w:color w:val="000000"/>
                <w:sz w:val="20"/>
                <w:szCs w:val="20"/>
              </w:rPr>
              <w:t>Pozná hodnotu peňazí používaných v našej krajine</w:t>
            </w:r>
            <w:r w:rsidR="00DC5D99">
              <w:rPr>
                <w:rFonts w:cstheme="minorHAnsi"/>
                <w:color w:val="000000"/>
                <w:sz w:val="20"/>
                <w:szCs w:val="20"/>
              </w:rPr>
              <w:t xml:space="preserve"> a dokáže priradiť správnu cenu</w:t>
            </w:r>
          </w:p>
        </w:tc>
        <w:tc>
          <w:tcPr>
            <w:tcW w:w="1025" w:type="pct"/>
            <w:tcMar>
              <w:top w:w="113" w:type="dxa"/>
              <w:left w:w="113" w:type="dxa"/>
              <w:bottom w:w="113" w:type="dxa"/>
              <w:right w:w="113" w:type="dxa"/>
            </w:tcMar>
            <w:vAlign w:val="center"/>
          </w:tcPr>
          <w:p w14:paraId="73D1BCBF" w14:textId="37DAEBD4" w:rsidR="00833FEE" w:rsidRPr="00612ABE" w:rsidRDefault="008F0701" w:rsidP="008B4316">
            <w:pPr>
              <w:spacing w:line="200" w:lineRule="exact"/>
              <w:rPr>
                <w:rFonts w:cstheme="minorHAnsi"/>
                <w:color w:val="000000"/>
                <w:sz w:val="20"/>
                <w:szCs w:val="20"/>
              </w:rPr>
            </w:pPr>
            <w:r w:rsidRPr="00B84AC2">
              <w:rPr>
                <w:rFonts w:cstheme="minorHAnsi"/>
                <w:color w:val="000000"/>
                <w:sz w:val="20"/>
                <w:szCs w:val="20"/>
              </w:rPr>
              <w:t xml:space="preserve">Žiačka/žiak </w:t>
            </w:r>
            <w:r w:rsidR="002C5D44">
              <w:rPr>
                <w:rFonts w:cstheme="minorHAnsi"/>
                <w:color w:val="000000"/>
                <w:sz w:val="20"/>
                <w:szCs w:val="20"/>
              </w:rPr>
              <w:t xml:space="preserve">vie </w:t>
            </w:r>
            <w:r w:rsidR="00DC5D99">
              <w:rPr>
                <w:rFonts w:cstheme="minorHAnsi"/>
                <w:color w:val="000000"/>
                <w:sz w:val="20"/>
                <w:szCs w:val="20"/>
              </w:rPr>
              <w:t>prepoj</w:t>
            </w:r>
            <w:r w:rsidR="002C5D44">
              <w:rPr>
                <w:rFonts w:cstheme="minorHAnsi"/>
                <w:color w:val="000000"/>
                <w:sz w:val="20"/>
                <w:szCs w:val="20"/>
              </w:rPr>
              <w:t>iť</w:t>
            </w:r>
            <w:r w:rsidR="00DC5D99">
              <w:rPr>
                <w:rFonts w:cstheme="minorHAnsi"/>
                <w:color w:val="000000"/>
                <w:sz w:val="20"/>
                <w:szCs w:val="20"/>
              </w:rPr>
              <w:t xml:space="preserve"> poznatky v medzipredmetových vzťahoch</w:t>
            </w:r>
          </w:p>
        </w:tc>
      </w:tr>
      <w:tr w:rsidR="00C17FEE" w14:paraId="6E5CD700" w14:textId="77777777" w:rsidTr="00B0738F">
        <w:tc>
          <w:tcPr>
            <w:tcW w:w="1097" w:type="pct"/>
            <w:shd w:val="clear" w:color="auto" w:fill="FFF2CC" w:themeFill="accent4" w:themeFillTint="33"/>
            <w:tcMar>
              <w:top w:w="113" w:type="dxa"/>
              <w:left w:w="113" w:type="dxa"/>
              <w:bottom w:w="113" w:type="dxa"/>
              <w:right w:w="113" w:type="dxa"/>
            </w:tcMar>
            <w:vAlign w:val="center"/>
          </w:tcPr>
          <w:p w14:paraId="334EE66D" w14:textId="77777777" w:rsidR="00BE0915" w:rsidRPr="00B73A5A" w:rsidRDefault="008F0701" w:rsidP="00B73A5A">
            <w:pPr>
              <w:rPr>
                <w:rFonts w:ascii="Verdana" w:hAnsi="Verdana" w:cstheme="minorHAnsi"/>
                <w:b/>
                <w:color w:val="1F4E79" w:themeColor="accent1" w:themeShade="80"/>
                <w:sz w:val="18"/>
                <w:szCs w:val="18"/>
              </w:rPr>
            </w:pPr>
            <w:r w:rsidRPr="00B73A5A">
              <w:rPr>
                <w:rFonts w:ascii="Verdana" w:hAnsi="Verdana" w:cstheme="minorHAnsi"/>
                <w:b/>
                <w:color w:val="1F4E79" w:themeColor="accent1" w:themeShade="80"/>
                <w:sz w:val="18"/>
                <w:szCs w:val="18"/>
              </w:rPr>
              <w:t>Úlohy</w:t>
            </w:r>
          </w:p>
        </w:tc>
        <w:tc>
          <w:tcPr>
            <w:tcW w:w="888" w:type="pct"/>
            <w:tcMar>
              <w:top w:w="113" w:type="dxa"/>
              <w:left w:w="113" w:type="dxa"/>
              <w:bottom w:w="113" w:type="dxa"/>
              <w:right w:w="113" w:type="dxa"/>
            </w:tcMar>
            <w:vAlign w:val="center"/>
          </w:tcPr>
          <w:p w14:paraId="74EABDA9" w14:textId="77777777" w:rsidR="00833FEE" w:rsidRPr="00612ABE" w:rsidRDefault="008F0701" w:rsidP="008B4316">
            <w:pPr>
              <w:spacing w:line="200" w:lineRule="exact"/>
              <w:jc w:val="center"/>
              <w:rPr>
                <w:rFonts w:cstheme="minorHAnsi"/>
                <w:sz w:val="20"/>
                <w:szCs w:val="20"/>
              </w:rPr>
            </w:pPr>
            <w:r>
              <w:rPr>
                <w:rFonts w:cstheme="minorHAnsi"/>
                <w:sz w:val="20"/>
                <w:szCs w:val="20"/>
              </w:rPr>
              <w:t>2</w:t>
            </w:r>
          </w:p>
        </w:tc>
        <w:tc>
          <w:tcPr>
            <w:tcW w:w="1048" w:type="pct"/>
            <w:tcMar>
              <w:top w:w="113" w:type="dxa"/>
              <w:left w:w="113" w:type="dxa"/>
              <w:bottom w:w="113" w:type="dxa"/>
              <w:right w:w="113" w:type="dxa"/>
            </w:tcMar>
            <w:vAlign w:val="center"/>
          </w:tcPr>
          <w:p w14:paraId="6C7AE2F8" w14:textId="77777777" w:rsidR="00833FEE" w:rsidRPr="00612ABE" w:rsidRDefault="008F0701" w:rsidP="008B4316">
            <w:pPr>
              <w:spacing w:line="200" w:lineRule="exact"/>
              <w:jc w:val="center"/>
              <w:rPr>
                <w:rFonts w:cstheme="minorHAnsi"/>
                <w:color w:val="000000"/>
                <w:sz w:val="20"/>
                <w:szCs w:val="20"/>
              </w:rPr>
            </w:pPr>
            <w:r>
              <w:rPr>
                <w:rFonts w:cstheme="minorHAnsi"/>
                <w:color w:val="000000"/>
                <w:sz w:val="20"/>
                <w:szCs w:val="20"/>
              </w:rPr>
              <w:t>2</w:t>
            </w:r>
          </w:p>
        </w:tc>
        <w:tc>
          <w:tcPr>
            <w:tcW w:w="942" w:type="pct"/>
            <w:tcMar>
              <w:top w:w="113" w:type="dxa"/>
              <w:left w:w="113" w:type="dxa"/>
              <w:bottom w:w="113" w:type="dxa"/>
              <w:right w:w="113" w:type="dxa"/>
            </w:tcMar>
            <w:vAlign w:val="center"/>
          </w:tcPr>
          <w:p w14:paraId="4162378F" w14:textId="77777777" w:rsidR="00833FEE" w:rsidRPr="00612ABE" w:rsidRDefault="008F0701" w:rsidP="008B4316">
            <w:pPr>
              <w:spacing w:line="200" w:lineRule="exact"/>
              <w:jc w:val="center"/>
              <w:rPr>
                <w:rFonts w:cstheme="minorHAnsi"/>
                <w:color w:val="000000"/>
                <w:sz w:val="20"/>
                <w:szCs w:val="20"/>
              </w:rPr>
            </w:pPr>
            <w:r>
              <w:rPr>
                <w:rFonts w:cstheme="minorHAnsi"/>
                <w:color w:val="000000"/>
                <w:sz w:val="20"/>
                <w:szCs w:val="20"/>
              </w:rPr>
              <w:t>2</w:t>
            </w:r>
          </w:p>
        </w:tc>
        <w:tc>
          <w:tcPr>
            <w:tcW w:w="1025" w:type="pct"/>
            <w:tcMar>
              <w:top w:w="113" w:type="dxa"/>
              <w:left w:w="113" w:type="dxa"/>
              <w:bottom w:w="113" w:type="dxa"/>
              <w:right w:w="113" w:type="dxa"/>
            </w:tcMar>
            <w:vAlign w:val="center"/>
          </w:tcPr>
          <w:p w14:paraId="6FFA3F57" w14:textId="77777777" w:rsidR="00833FEE" w:rsidRPr="00612ABE" w:rsidRDefault="008F0701" w:rsidP="008B4316">
            <w:pPr>
              <w:spacing w:line="200" w:lineRule="exact"/>
              <w:jc w:val="center"/>
              <w:rPr>
                <w:rFonts w:cstheme="minorHAnsi"/>
                <w:color w:val="000000"/>
                <w:sz w:val="20"/>
                <w:szCs w:val="20"/>
              </w:rPr>
            </w:pPr>
            <w:r>
              <w:rPr>
                <w:rFonts w:cstheme="minorHAnsi"/>
                <w:color w:val="000000"/>
                <w:sz w:val="20"/>
                <w:szCs w:val="20"/>
              </w:rPr>
              <w:t>1</w:t>
            </w:r>
          </w:p>
        </w:tc>
      </w:tr>
      <w:tr w:rsidR="00C17FEE" w14:paraId="39E04896" w14:textId="77777777" w:rsidTr="00B0738F">
        <w:tc>
          <w:tcPr>
            <w:tcW w:w="1097" w:type="pct"/>
            <w:shd w:val="clear" w:color="auto" w:fill="FFF2CC" w:themeFill="accent4" w:themeFillTint="33"/>
            <w:tcMar>
              <w:top w:w="113" w:type="dxa"/>
              <w:left w:w="113" w:type="dxa"/>
              <w:bottom w:w="113" w:type="dxa"/>
              <w:right w:w="113" w:type="dxa"/>
            </w:tcMar>
            <w:vAlign w:val="center"/>
          </w:tcPr>
          <w:p w14:paraId="7AB11880" w14:textId="77777777" w:rsidR="00B30F31" w:rsidRPr="00B73A5A" w:rsidRDefault="008F0701" w:rsidP="00B73A5A">
            <w:pPr>
              <w:rPr>
                <w:rFonts w:ascii="Verdana" w:hAnsi="Verdana" w:cstheme="minorHAnsi"/>
                <w:b/>
                <w:color w:val="1F4E79" w:themeColor="accent1" w:themeShade="80"/>
                <w:sz w:val="18"/>
                <w:szCs w:val="18"/>
              </w:rPr>
            </w:pPr>
            <w:r w:rsidRPr="00B73A5A">
              <w:rPr>
                <w:rFonts w:ascii="Verdana" w:hAnsi="Verdana" w:cstheme="minorHAnsi"/>
                <w:b/>
                <w:color w:val="1F4E79" w:themeColor="accent1" w:themeShade="80"/>
                <w:sz w:val="18"/>
                <w:szCs w:val="18"/>
              </w:rPr>
              <w:t>Varianty</w:t>
            </w:r>
          </w:p>
        </w:tc>
        <w:tc>
          <w:tcPr>
            <w:tcW w:w="3903" w:type="pct"/>
            <w:gridSpan w:val="4"/>
            <w:tcMar>
              <w:top w:w="113" w:type="dxa"/>
              <w:left w:w="113" w:type="dxa"/>
              <w:bottom w:w="113" w:type="dxa"/>
              <w:right w:w="113" w:type="dxa"/>
            </w:tcMar>
            <w:vAlign w:val="center"/>
          </w:tcPr>
          <w:p w14:paraId="7705F04A" w14:textId="77777777" w:rsidR="00B30F31" w:rsidRPr="00612ABE" w:rsidRDefault="008F0701" w:rsidP="008B4316">
            <w:pPr>
              <w:spacing w:line="200" w:lineRule="exact"/>
              <w:rPr>
                <w:rFonts w:cstheme="minorHAnsi"/>
                <w:color w:val="000000"/>
                <w:sz w:val="20"/>
                <w:szCs w:val="20"/>
              </w:rPr>
            </w:pPr>
            <w:r w:rsidRPr="00B84AC2">
              <w:rPr>
                <w:rFonts w:cstheme="minorHAnsi"/>
                <w:color w:val="000000"/>
                <w:sz w:val="20"/>
                <w:szCs w:val="20"/>
              </w:rPr>
              <w:t>Žiačka/žiak s dyskalkúliou nechápe symbolickú povahu čísla, grafický znak. U žiačok/žiakov je potrebné overiť pochopenie zadania, rešpektovať pomalšie tempo, hodnotiť správnosť krokov, nie napr. zámenu čísel alebo symbolov. Postupy rozplánovať na menšie kroky, využívať názorné pomôcky.</w:t>
            </w:r>
          </w:p>
        </w:tc>
      </w:tr>
      <w:tr w:rsidR="00C17FEE" w14:paraId="5DD1098E" w14:textId="77777777" w:rsidTr="00B0738F">
        <w:tc>
          <w:tcPr>
            <w:tcW w:w="1097" w:type="pct"/>
            <w:shd w:val="clear" w:color="auto" w:fill="FFF2CC" w:themeFill="accent4" w:themeFillTint="33"/>
            <w:tcMar>
              <w:top w:w="113" w:type="dxa"/>
              <w:left w:w="113" w:type="dxa"/>
              <w:bottom w:w="113" w:type="dxa"/>
              <w:right w:w="113" w:type="dxa"/>
            </w:tcMar>
            <w:vAlign w:val="center"/>
          </w:tcPr>
          <w:p w14:paraId="6C4D6626" w14:textId="77777777" w:rsidR="00833FEE" w:rsidRPr="00B73A5A" w:rsidRDefault="008F0701" w:rsidP="00B73A5A">
            <w:pPr>
              <w:rPr>
                <w:rFonts w:ascii="Verdana" w:hAnsi="Verdana" w:cstheme="minorHAnsi"/>
                <w:b/>
                <w:color w:val="1F4E79" w:themeColor="accent1" w:themeShade="80"/>
                <w:sz w:val="18"/>
                <w:szCs w:val="18"/>
              </w:rPr>
            </w:pPr>
            <w:r w:rsidRPr="00B73A5A">
              <w:rPr>
                <w:rFonts w:ascii="Verdana" w:hAnsi="Verdana" w:cstheme="minorHAnsi"/>
                <w:b/>
                <w:color w:val="1F4E79" w:themeColor="accent1" w:themeShade="80"/>
                <w:sz w:val="18"/>
                <w:szCs w:val="18"/>
              </w:rPr>
              <w:t>Typ hodnotenia</w:t>
            </w:r>
          </w:p>
        </w:tc>
        <w:tc>
          <w:tcPr>
            <w:tcW w:w="888" w:type="pct"/>
            <w:tcMar>
              <w:top w:w="113" w:type="dxa"/>
              <w:left w:w="113" w:type="dxa"/>
              <w:bottom w:w="113" w:type="dxa"/>
              <w:right w:w="113" w:type="dxa"/>
            </w:tcMar>
            <w:vAlign w:val="center"/>
          </w:tcPr>
          <w:p w14:paraId="7054C0D4" w14:textId="77777777" w:rsidR="00833FEE" w:rsidRPr="00E36637" w:rsidRDefault="00833FEE" w:rsidP="008B4316">
            <w:pPr>
              <w:spacing w:line="200" w:lineRule="exact"/>
              <w:rPr>
                <w:rFonts w:ascii="Verdana" w:hAnsi="Verdana" w:cstheme="minorHAnsi"/>
                <w:color w:val="000000"/>
              </w:rPr>
            </w:pPr>
          </w:p>
        </w:tc>
        <w:tc>
          <w:tcPr>
            <w:tcW w:w="1048" w:type="pct"/>
            <w:tcMar>
              <w:top w:w="113" w:type="dxa"/>
              <w:left w:w="113" w:type="dxa"/>
              <w:bottom w:w="113" w:type="dxa"/>
              <w:right w:w="113" w:type="dxa"/>
            </w:tcMar>
            <w:vAlign w:val="center"/>
          </w:tcPr>
          <w:p w14:paraId="7E767D1F" w14:textId="77777777" w:rsidR="00BE0915" w:rsidRPr="00E36637" w:rsidRDefault="008F0701" w:rsidP="008B4316">
            <w:pPr>
              <w:spacing w:line="200" w:lineRule="exact"/>
              <w:jc w:val="center"/>
              <w:rPr>
                <w:rFonts w:ascii="Verdana" w:hAnsi="Verdana" w:cstheme="minorHAnsi"/>
                <w:color w:val="000000"/>
              </w:rPr>
            </w:pPr>
            <w:r w:rsidRPr="00E36637">
              <w:rPr>
                <w:rFonts w:ascii="Verdana" w:hAnsi="Verdana" w:cstheme="minorHAnsi"/>
                <w:color w:val="000000"/>
              </w:rPr>
              <w:t>Sumatívne</w:t>
            </w:r>
          </w:p>
        </w:tc>
        <w:tc>
          <w:tcPr>
            <w:tcW w:w="942" w:type="pct"/>
            <w:tcMar>
              <w:top w:w="113" w:type="dxa"/>
              <w:left w:w="113" w:type="dxa"/>
              <w:bottom w:w="113" w:type="dxa"/>
              <w:right w:w="113" w:type="dxa"/>
            </w:tcMar>
            <w:vAlign w:val="center"/>
          </w:tcPr>
          <w:p w14:paraId="22AB150F" w14:textId="77777777" w:rsidR="00833FEE" w:rsidRPr="00E36637" w:rsidRDefault="008F0701" w:rsidP="008B4316">
            <w:pPr>
              <w:spacing w:line="200" w:lineRule="exact"/>
              <w:jc w:val="center"/>
              <w:rPr>
                <w:rFonts w:ascii="Verdana" w:hAnsi="Verdana" w:cstheme="minorHAnsi"/>
                <w:color w:val="000000"/>
              </w:rPr>
            </w:pPr>
            <w:r w:rsidRPr="00E36637">
              <w:rPr>
                <w:rFonts w:ascii="Verdana" w:hAnsi="Verdana" w:cstheme="minorHAnsi"/>
                <w:color w:val="000000"/>
              </w:rPr>
              <w:t>Format</w:t>
            </w:r>
            <w:r w:rsidR="00BE0915" w:rsidRPr="00E36637">
              <w:rPr>
                <w:rFonts w:ascii="Verdana" w:hAnsi="Verdana" w:cstheme="minorHAnsi"/>
                <w:color w:val="000000"/>
              </w:rPr>
              <w:t>ívne</w:t>
            </w:r>
          </w:p>
        </w:tc>
        <w:tc>
          <w:tcPr>
            <w:tcW w:w="1025" w:type="pct"/>
            <w:tcMar>
              <w:top w:w="113" w:type="dxa"/>
              <w:left w:w="113" w:type="dxa"/>
              <w:bottom w:w="113" w:type="dxa"/>
              <w:right w:w="113" w:type="dxa"/>
            </w:tcMar>
            <w:vAlign w:val="center"/>
          </w:tcPr>
          <w:p w14:paraId="1853B199" w14:textId="77777777" w:rsidR="00833FEE" w:rsidRPr="00E36637" w:rsidRDefault="008F0701" w:rsidP="008B4316">
            <w:pPr>
              <w:spacing w:line="200" w:lineRule="exact"/>
              <w:jc w:val="center"/>
              <w:rPr>
                <w:rFonts w:ascii="Verdana" w:hAnsi="Verdana" w:cstheme="minorHAnsi"/>
                <w:color w:val="000000"/>
              </w:rPr>
            </w:pPr>
            <w:r w:rsidRPr="00E36637">
              <w:rPr>
                <w:rFonts w:ascii="Verdana" w:hAnsi="Verdana" w:cstheme="minorHAnsi"/>
                <w:color w:val="000000"/>
              </w:rPr>
              <w:t>Su</w:t>
            </w:r>
            <w:r w:rsidR="005A2C12" w:rsidRPr="00E36637">
              <w:rPr>
                <w:rFonts w:ascii="Verdana" w:hAnsi="Verdana" w:cstheme="minorHAnsi"/>
                <w:color w:val="000000"/>
              </w:rPr>
              <w:t>m</w:t>
            </w:r>
            <w:r w:rsidR="00BE0915" w:rsidRPr="00E36637">
              <w:rPr>
                <w:rFonts w:ascii="Verdana" w:hAnsi="Verdana" w:cstheme="minorHAnsi"/>
                <w:color w:val="000000"/>
              </w:rPr>
              <w:t>atívne</w:t>
            </w:r>
          </w:p>
        </w:tc>
      </w:tr>
    </w:tbl>
    <w:p w14:paraId="376877A9" w14:textId="77777777" w:rsidR="00230F67" w:rsidRDefault="00230F67" w:rsidP="00B84AC2">
      <w:pPr>
        <w:pStyle w:val="Nadpis2"/>
        <w:shd w:val="clear" w:color="auto" w:fill="FFFFFF"/>
        <w:spacing w:before="0" w:beforeAutospacing="0" w:after="120" w:afterAutospacing="0" w:line="192" w:lineRule="auto"/>
        <w:rPr>
          <w:rFonts w:ascii="Verdana" w:hAnsi="Verdana" w:cstheme="minorHAnsi"/>
          <w:b w:val="0"/>
          <w:color w:val="000000"/>
          <w:sz w:val="24"/>
          <w:szCs w:val="24"/>
        </w:rPr>
      </w:pPr>
    </w:p>
    <w:p w14:paraId="3DC35786" w14:textId="77777777" w:rsidR="00392C0D" w:rsidRPr="00612ABE" w:rsidRDefault="008F0701" w:rsidP="00482014">
      <w:pPr>
        <w:shd w:val="clear" w:color="auto" w:fill="FFFFFF"/>
        <w:spacing w:line="240" w:lineRule="auto"/>
        <w:ind w:left="1134"/>
        <w:jc w:val="both"/>
        <w:rPr>
          <w:rFonts w:ascii="Verdana" w:eastAsia="Times New Roman" w:hAnsi="Verdana" w:cstheme="minorHAnsi"/>
          <w:color w:val="1F4E79" w:themeColor="accent1" w:themeShade="80"/>
          <w:sz w:val="24"/>
          <w:szCs w:val="24"/>
          <w:lang w:eastAsia="sk-SK"/>
        </w:rPr>
      </w:pPr>
      <w:r>
        <w:rPr>
          <w:noProof/>
          <w:lang w:eastAsia="sk-SK"/>
        </w:rPr>
        <w:lastRenderedPageBreak/>
        <w:drawing>
          <wp:anchor distT="0" distB="0" distL="114300" distR="114300" simplePos="0" relativeHeight="251669504" behindDoc="0" locked="0" layoutInCell="1" allowOverlap="1" wp14:anchorId="52EEEE0F" wp14:editId="332F9A4E">
            <wp:simplePos x="0" y="0"/>
            <wp:positionH relativeFrom="column">
              <wp:posOffset>0</wp:posOffset>
            </wp:positionH>
            <wp:positionV relativeFrom="paragraph">
              <wp:posOffset>0</wp:posOffset>
            </wp:positionV>
            <wp:extent cx="539750" cy="539750"/>
            <wp:effectExtent l="0" t="0" r="0" b="0"/>
            <wp:wrapNone/>
            <wp:docPr id="49" name="Obrázo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4804646" name="porozmyslajt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9750" cy="539750"/>
                    </a:xfrm>
                    <a:prstGeom prst="rect">
                      <a:avLst/>
                    </a:prstGeom>
                  </pic:spPr>
                </pic:pic>
              </a:graphicData>
            </a:graphic>
            <wp14:sizeRelH relativeFrom="margin">
              <wp14:pctWidth>0</wp14:pctWidth>
            </wp14:sizeRelH>
            <wp14:sizeRelV relativeFrom="margin">
              <wp14:pctHeight>0</wp14:pctHeight>
            </wp14:sizeRelV>
          </wp:anchor>
        </w:drawing>
      </w:r>
      <w:r w:rsidR="00144DCE" w:rsidRPr="00612ABE">
        <w:rPr>
          <w:rFonts w:ascii="Verdana" w:eastAsia="Times New Roman" w:hAnsi="Verdana" w:cstheme="minorHAnsi"/>
          <w:b/>
          <w:color w:val="1F4E79" w:themeColor="accent1" w:themeShade="80"/>
          <w:sz w:val="24"/>
          <w:szCs w:val="24"/>
          <w:lang w:eastAsia="sk-SK"/>
        </w:rPr>
        <w:t>Fáza 1:</w:t>
      </w:r>
      <w:r w:rsidR="00144DCE" w:rsidRPr="00612ABE">
        <w:rPr>
          <w:rFonts w:ascii="Verdana" w:eastAsia="Times New Roman" w:hAnsi="Verdana" w:cstheme="minorHAnsi"/>
          <w:color w:val="1F4E79" w:themeColor="accent1" w:themeShade="80"/>
          <w:sz w:val="24"/>
          <w:szCs w:val="24"/>
          <w:lang w:eastAsia="sk-SK"/>
        </w:rPr>
        <w:t xml:space="preserve"> </w:t>
      </w:r>
    </w:p>
    <w:p w14:paraId="0A019450" w14:textId="60AA448E" w:rsidR="00592A08" w:rsidRPr="00BA1F6E" w:rsidRDefault="008F0701" w:rsidP="002B5715">
      <w:pPr>
        <w:shd w:val="clear" w:color="auto" w:fill="FFFFFF"/>
        <w:spacing w:after="0" w:line="240" w:lineRule="auto"/>
        <w:ind w:left="1134"/>
        <w:jc w:val="both"/>
        <w:rPr>
          <w:rFonts w:cstheme="minorHAnsi"/>
          <w:color w:val="000000"/>
        </w:rPr>
      </w:pPr>
      <w:r w:rsidRPr="00BA1F6E">
        <w:rPr>
          <w:rFonts w:eastAsia="Times New Roman" w:cstheme="minorHAnsi"/>
          <w:color w:val="000000"/>
          <w:lang w:eastAsia="sk-SK"/>
        </w:rPr>
        <w:t xml:space="preserve">Učiteľka/učiteľ vyzve žiačky/žiakov, aby </w:t>
      </w:r>
      <w:r w:rsidRPr="00BA1F6E">
        <w:rPr>
          <w:rFonts w:cstheme="minorHAnsi"/>
          <w:color w:val="000000"/>
        </w:rPr>
        <w:t>rozmýšľa</w:t>
      </w:r>
      <w:r w:rsidR="00096490" w:rsidRPr="00BA1F6E">
        <w:rPr>
          <w:rFonts w:cstheme="minorHAnsi"/>
          <w:color w:val="000000"/>
        </w:rPr>
        <w:t>li</w:t>
      </w:r>
      <w:r w:rsidRPr="00BA1F6E">
        <w:rPr>
          <w:rFonts w:cstheme="minorHAnsi"/>
          <w:color w:val="000000"/>
        </w:rPr>
        <w:t xml:space="preserve"> a diskutovali o tom, ako mohli vyzerať prvé peniaze. </w:t>
      </w:r>
    </w:p>
    <w:p w14:paraId="79A3725D" w14:textId="7F14E4EE" w:rsidR="00592A08" w:rsidRPr="00BA1F6E" w:rsidRDefault="008F0701" w:rsidP="002B5715">
      <w:pPr>
        <w:shd w:val="clear" w:color="auto" w:fill="FFFFFF"/>
        <w:spacing w:after="0" w:line="240" w:lineRule="auto"/>
        <w:ind w:left="1134"/>
        <w:jc w:val="both"/>
        <w:rPr>
          <w:rFonts w:cstheme="minorHAnsi"/>
          <w:color w:val="000000"/>
        </w:rPr>
      </w:pPr>
      <w:r w:rsidRPr="00BA1F6E">
        <w:rPr>
          <w:rFonts w:cstheme="minorHAnsi"/>
          <w:color w:val="000000"/>
        </w:rPr>
        <w:t>Žiačky/žiaci si vypočujú informácie o tom, ako vznikli peniaze:</w:t>
      </w:r>
    </w:p>
    <w:p w14:paraId="0E67478F" w14:textId="77777777" w:rsidR="00592A08" w:rsidRPr="00BA1F6E" w:rsidRDefault="00592A08" w:rsidP="002B5715">
      <w:pPr>
        <w:shd w:val="clear" w:color="auto" w:fill="FFFFFF"/>
        <w:spacing w:after="0" w:line="240" w:lineRule="auto"/>
        <w:ind w:left="1134"/>
        <w:jc w:val="both"/>
        <w:rPr>
          <w:rFonts w:cstheme="minorHAnsi"/>
          <w:color w:val="000000"/>
        </w:rPr>
      </w:pPr>
    </w:p>
    <w:p w14:paraId="2B30F079" w14:textId="77777777" w:rsidR="00592A08" w:rsidRPr="00BA1F6E" w:rsidRDefault="008F0701" w:rsidP="002B5715">
      <w:pPr>
        <w:shd w:val="clear" w:color="auto" w:fill="FFFFFF"/>
        <w:spacing w:after="0" w:line="240" w:lineRule="auto"/>
        <w:ind w:left="1134"/>
        <w:jc w:val="both"/>
        <w:rPr>
          <w:rFonts w:cstheme="minorHAnsi"/>
          <w:color w:val="000000"/>
        </w:rPr>
      </w:pPr>
      <w:r w:rsidRPr="00BA1F6E">
        <w:rPr>
          <w:rFonts w:cstheme="minorHAnsi"/>
          <w:color w:val="000000"/>
        </w:rPr>
        <w:t>Ako vznikli peniaze</w:t>
      </w:r>
    </w:p>
    <w:p w14:paraId="0F861C4A" w14:textId="77777777" w:rsidR="00592A08" w:rsidRPr="00BA1F6E" w:rsidRDefault="00592A08" w:rsidP="002B5715">
      <w:pPr>
        <w:shd w:val="clear" w:color="auto" w:fill="FFFFFF"/>
        <w:spacing w:after="0" w:line="240" w:lineRule="auto"/>
        <w:ind w:left="1134"/>
        <w:jc w:val="both"/>
        <w:rPr>
          <w:rFonts w:cstheme="minorHAnsi"/>
          <w:color w:val="000000"/>
        </w:rPr>
      </w:pPr>
    </w:p>
    <w:p w14:paraId="26F7FD8E" w14:textId="77777777" w:rsidR="00592A08" w:rsidRPr="00BA1F6E" w:rsidRDefault="008F0701" w:rsidP="00592A08">
      <w:pPr>
        <w:spacing w:line="240" w:lineRule="auto"/>
        <w:ind w:left="1134"/>
        <w:contextualSpacing/>
        <w:jc w:val="both"/>
        <w:rPr>
          <w:rFonts w:cstheme="minorHAnsi"/>
        </w:rPr>
      </w:pPr>
      <w:r w:rsidRPr="00BA1F6E">
        <w:rPr>
          <w:rFonts w:cstheme="minorHAnsi"/>
        </w:rPr>
        <w:t xml:space="preserve">V dnešnej dobe sme už natoľko zvyknutí na existenciu peňazí, že ani neuvažujeme nad tým, ako by náš život vyzeral bez nich. Na začiatku všetkého bol výmenný obchod. Ľudia „platili“ tým najcennejším, čo mali – rôznymi semiačkami, plodinami a domácimi zvieratami, napríklad vymenil kravu za koňa. </w:t>
      </w:r>
      <w:r w:rsidRPr="00BA1F6E">
        <w:rPr>
          <w:rFonts w:cstheme="minorHAnsi"/>
          <w:color w:val="444444"/>
          <w:shd w:val="clear" w:color="auto" w:fill="FFFFFF"/>
        </w:rPr>
        <w:t>Výmenný obchod nevymrel. Funguje v rôznych podobách aj dodnes. Keď v susednej dedine mali kováča a v inej nie, stačilo zobrať pár klobások a vyraziť za kováčom za kopec, požiadať o </w:t>
      </w:r>
      <w:hyperlink r:id="rId10" w:history="1">
        <w:r w:rsidRPr="00BA1F6E">
          <w:rPr>
            <w:rStyle w:val="Hypertextovprepojenie"/>
            <w:rFonts w:cstheme="minorHAnsi"/>
            <w:color w:val="auto"/>
            <w:u w:val="none"/>
            <w:bdr w:val="none" w:sz="0" w:space="0" w:color="auto" w:frame="1"/>
            <w:shd w:val="clear" w:color="auto" w:fill="FFFFFF"/>
          </w:rPr>
          <w:t>podkutie koňa</w:t>
        </w:r>
      </w:hyperlink>
      <w:r w:rsidRPr="00BA1F6E">
        <w:rPr>
          <w:rFonts w:cstheme="minorHAnsi"/>
          <w:color w:val="444444"/>
          <w:shd w:val="clear" w:color="auto" w:fill="FFFFFF"/>
        </w:rPr>
        <w:t xml:space="preserve"> a zaplatiť klobáskami. V dávnej histórii sa však práve z výmenného obchodu stal začiatok pre platidlá. Vrece obilia vymeniť za kozu mohlo byť ľahké. Ak ste však chceli zameniť 50 vriec obilia, nedokázali by ste odniesť 50 kôz a tak vznikali drobné predmety, ktoré mali mať určitú hodnotu. Prvé mince boli kamienky, mušle, alebo dokonca len plátno, </w:t>
      </w:r>
      <w:r w:rsidRPr="00BA1F6E">
        <w:rPr>
          <w:rFonts w:cstheme="minorHAnsi"/>
        </w:rPr>
        <w:t>z čoho pochádza samotné slovo „platiť“. Primitívne peniaze boli postupne nahradené drahými kovmi, keďže tie boli odolnejšie, trvácnejšie. Do týchto platidiel sa často navŕtala dierka, aby sa mohli zviazať. Prvé papierové peniaze pochádzajú z Číny, krajiny, ktorá vynašla papier.</w:t>
      </w:r>
    </w:p>
    <w:p w14:paraId="12C6ECAE" w14:textId="77777777" w:rsidR="00592A08" w:rsidRPr="00BA1F6E" w:rsidRDefault="008F0701" w:rsidP="00592A08">
      <w:pPr>
        <w:spacing w:line="240" w:lineRule="auto"/>
        <w:ind w:left="1134"/>
        <w:contextualSpacing/>
        <w:jc w:val="both"/>
        <w:rPr>
          <w:rFonts w:cstheme="minorHAnsi"/>
          <w:color w:val="444444"/>
          <w:shd w:val="clear" w:color="auto" w:fill="FFFFFF"/>
        </w:rPr>
      </w:pPr>
      <w:r w:rsidRPr="00BA1F6E">
        <w:rPr>
          <w:rFonts w:cstheme="minorHAnsi"/>
        </w:rPr>
        <w:t xml:space="preserve">Prečo sa vlastne papierovým peniazom hovorí bankovky? </w:t>
      </w:r>
      <w:r w:rsidRPr="00BA1F6E">
        <w:rPr>
          <w:rFonts w:cstheme="minorHAnsi"/>
          <w:color w:val="444444"/>
          <w:shd w:val="clear" w:color="auto" w:fill="FFFFFF"/>
        </w:rPr>
        <w:t xml:space="preserve">Ako názov napovedá, bankovka je cenina vydávaná bankou. </w:t>
      </w:r>
    </w:p>
    <w:p w14:paraId="74729C9C" w14:textId="77777777" w:rsidR="00592A08" w:rsidRPr="00BA1F6E" w:rsidRDefault="00592A08" w:rsidP="00592A08">
      <w:pPr>
        <w:spacing w:line="240" w:lineRule="auto"/>
        <w:ind w:left="1134"/>
        <w:contextualSpacing/>
        <w:jc w:val="both"/>
        <w:rPr>
          <w:rFonts w:cstheme="minorHAnsi"/>
          <w:color w:val="444444"/>
          <w:shd w:val="clear" w:color="auto" w:fill="FFFFFF"/>
        </w:rPr>
      </w:pPr>
    </w:p>
    <w:p w14:paraId="6BEEFEDC" w14:textId="77777777" w:rsidR="00592A08" w:rsidRPr="00BA1F6E" w:rsidRDefault="008F0701" w:rsidP="00592A08">
      <w:pPr>
        <w:spacing w:line="240" w:lineRule="auto"/>
        <w:ind w:left="1134"/>
        <w:contextualSpacing/>
        <w:jc w:val="both"/>
        <w:rPr>
          <w:rFonts w:cstheme="minorHAnsi"/>
        </w:rPr>
      </w:pPr>
      <w:r w:rsidRPr="00BA1F6E">
        <w:rPr>
          <w:rFonts w:cstheme="minorHAnsi"/>
        </w:rPr>
        <w:t>Upravený zdroj : https://zn.sk/historia-penazi-platidlo-menom-peniaze/</w:t>
      </w:r>
    </w:p>
    <w:p w14:paraId="4AB4373B" w14:textId="77777777" w:rsidR="00592A08" w:rsidRPr="00BA1F6E" w:rsidRDefault="00592A08" w:rsidP="002B5715">
      <w:pPr>
        <w:shd w:val="clear" w:color="auto" w:fill="FFFFFF"/>
        <w:spacing w:after="0" w:line="240" w:lineRule="auto"/>
        <w:ind w:left="1134"/>
        <w:jc w:val="both"/>
        <w:rPr>
          <w:rFonts w:cstheme="minorHAnsi"/>
          <w:color w:val="000000"/>
        </w:rPr>
      </w:pPr>
    </w:p>
    <w:p w14:paraId="7EB7AF44" w14:textId="77777777" w:rsidR="00C03CDB" w:rsidRPr="00BA1F6E" w:rsidRDefault="008F0701" w:rsidP="00482014">
      <w:pPr>
        <w:shd w:val="clear" w:color="auto" w:fill="FFFFFF"/>
        <w:spacing w:after="0" w:line="240" w:lineRule="auto"/>
        <w:ind w:left="1134"/>
        <w:jc w:val="both"/>
        <w:rPr>
          <w:rFonts w:eastAsia="Times New Roman" w:cstheme="minorHAnsi"/>
          <w:color w:val="000000"/>
          <w:lang w:eastAsia="sk-SK"/>
        </w:rPr>
      </w:pPr>
      <w:r w:rsidRPr="00BA1F6E">
        <w:rPr>
          <w:rFonts w:cstheme="minorHAnsi"/>
          <w:color w:val="000000"/>
        </w:rPr>
        <w:t xml:space="preserve">Učiteľka/učiteľ ilustračne ukáže </w:t>
      </w:r>
      <w:r w:rsidR="00C90ACA" w:rsidRPr="00BA1F6E">
        <w:rPr>
          <w:rFonts w:cstheme="minorHAnsi"/>
          <w:color w:val="000000"/>
        </w:rPr>
        <w:t xml:space="preserve">žiačkam/žiakom </w:t>
      </w:r>
      <w:r w:rsidRPr="00BA1F6E">
        <w:rPr>
          <w:rFonts w:cstheme="minorHAnsi"/>
          <w:color w:val="000000"/>
        </w:rPr>
        <w:t>historické platidlá</w:t>
      </w:r>
      <w:r w:rsidR="00C90ACA" w:rsidRPr="00BA1F6E">
        <w:rPr>
          <w:rFonts w:cstheme="minorHAnsi"/>
          <w:color w:val="000000"/>
        </w:rPr>
        <w:t xml:space="preserve">. </w:t>
      </w:r>
      <w:r w:rsidR="00B84AC2" w:rsidRPr="00BA1F6E">
        <w:rPr>
          <w:rFonts w:eastAsia="Times New Roman" w:cstheme="minorHAnsi"/>
          <w:color w:val="000000"/>
          <w:lang w:eastAsia="sk-SK"/>
        </w:rPr>
        <w:t xml:space="preserve">Spolu vyvodia informáciu, že euro je naša </w:t>
      </w:r>
      <w:r w:rsidR="00C90ACA" w:rsidRPr="00BA1F6E">
        <w:rPr>
          <w:rFonts w:eastAsia="Times New Roman" w:cstheme="minorHAnsi"/>
          <w:color w:val="000000"/>
          <w:lang w:eastAsia="sk-SK"/>
        </w:rPr>
        <w:t xml:space="preserve">súčasná </w:t>
      </w:r>
      <w:r w:rsidR="00B84AC2" w:rsidRPr="00BA1F6E">
        <w:rPr>
          <w:rFonts w:eastAsia="Times New Roman" w:cstheme="minorHAnsi"/>
          <w:color w:val="000000"/>
          <w:lang w:eastAsia="sk-SK"/>
        </w:rPr>
        <w:t>mena</w:t>
      </w:r>
      <w:r w:rsidR="00C90ACA" w:rsidRPr="00BA1F6E">
        <w:rPr>
          <w:rFonts w:eastAsia="Times New Roman" w:cstheme="minorHAnsi"/>
          <w:color w:val="000000"/>
          <w:lang w:eastAsia="sk-SK"/>
        </w:rPr>
        <w:t>, ktorou platíme</w:t>
      </w:r>
      <w:r w:rsidR="00B84AC2" w:rsidRPr="00BA1F6E">
        <w:rPr>
          <w:rFonts w:eastAsia="Times New Roman" w:cstheme="minorHAnsi"/>
          <w:color w:val="000000"/>
          <w:lang w:eastAsia="sk-SK"/>
        </w:rPr>
        <w:t xml:space="preserve">. Informuje, prípadne zhrnie informácie, že používame papierové bankovky a mince, pričom pri minciach hovoríme o eurominciach a eurocentoch. </w:t>
      </w:r>
    </w:p>
    <w:p w14:paraId="67CBC5ED" w14:textId="77777777" w:rsidR="00727246" w:rsidRDefault="00727246" w:rsidP="00482014">
      <w:pPr>
        <w:shd w:val="clear" w:color="auto" w:fill="FFFFFF"/>
        <w:spacing w:after="0" w:line="240" w:lineRule="auto"/>
        <w:ind w:left="1134"/>
        <w:jc w:val="both"/>
        <w:rPr>
          <w:rFonts w:ascii="Verdana" w:eastAsia="Times New Roman" w:hAnsi="Verdana" w:cstheme="minorHAnsi"/>
          <w:color w:val="000000"/>
          <w:sz w:val="20"/>
          <w:szCs w:val="20"/>
          <w:lang w:eastAsia="sk-SK"/>
        </w:rPr>
      </w:pPr>
    </w:p>
    <w:p w14:paraId="40256704" w14:textId="77777777" w:rsidR="00BA1F6E" w:rsidRDefault="00BA1F6E" w:rsidP="00482014">
      <w:pPr>
        <w:shd w:val="clear" w:color="auto" w:fill="FFFFFF"/>
        <w:spacing w:after="0" w:line="240" w:lineRule="auto"/>
        <w:ind w:left="1134"/>
        <w:jc w:val="both"/>
        <w:rPr>
          <w:rFonts w:ascii="Verdana" w:eastAsia="Times New Roman" w:hAnsi="Verdana" w:cstheme="minorHAnsi"/>
          <w:color w:val="000000"/>
          <w:sz w:val="20"/>
          <w:szCs w:val="20"/>
          <w:lang w:eastAsia="sk-SK"/>
        </w:rPr>
      </w:pPr>
    </w:p>
    <w:p w14:paraId="75EDE482" w14:textId="77777777" w:rsidR="00BA1F6E" w:rsidRPr="00E36637" w:rsidRDefault="00BA1F6E" w:rsidP="00482014">
      <w:pPr>
        <w:shd w:val="clear" w:color="auto" w:fill="FFFFFF"/>
        <w:spacing w:after="0" w:line="240" w:lineRule="auto"/>
        <w:ind w:left="1134"/>
        <w:jc w:val="both"/>
        <w:rPr>
          <w:rFonts w:ascii="Verdana" w:eastAsia="Times New Roman" w:hAnsi="Verdana" w:cstheme="minorHAnsi"/>
          <w:color w:val="000000"/>
          <w:sz w:val="20"/>
          <w:szCs w:val="20"/>
          <w:lang w:eastAsia="sk-SK"/>
        </w:rPr>
      </w:pPr>
    </w:p>
    <w:p w14:paraId="0F75099D" w14:textId="77777777" w:rsidR="00392C0D" w:rsidRPr="00612ABE" w:rsidRDefault="008F0701" w:rsidP="00482014">
      <w:pPr>
        <w:spacing w:line="240" w:lineRule="auto"/>
        <w:ind w:left="1134"/>
        <w:rPr>
          <w:rFonts w:ascii="Verdana" w:eastAsia="Times New Roman" w:hAnsi="Verdana" w:cstheme="minorHAnsi"/>
          <w:b/>
          <w:color w:val="1F4E79" w:themeColor="accent1" w:themeShade="80"/>
          <w:sz w:val="20"/>
          <w:szCs w:val="20"/>
          <w:lang w:eastAsia="sk-SK"/>
        </w:rPr>
      </w:pPr>
      <w:r>
        <w:rPr>
          <w:noProof/>
          <w:lang w:eastAsia="sk-SK"/>
        </w:rPr>
        <w:drawing>
          <wp:anchor distT="0" distB="0" distL="114300" distR="114300" simplePos="0" relativeHeight="251671552" behindDoc="0" locked="0" layoutInCell="1" allowOverlap="1" wp14:anchorId="443F688B" wp14:editId="4F9A7DE7">
            <wp:simplePos x="0" y="0"/>
            <wp:positionH relativeFrom="page">
              <wp:posOffset>1013927</wp:posOffset>
            </wp:positionH>
            <wp:positionV relativeFrom="paragraph">
              <wp:posOffset>110296</wp:posOffset>
            </wp:positionV>
            <wp:extent cx="522462" cy="522462"/>
            <wp:effectExtent l="0" t="0" r="0" b="0"/>
            <wp:wrapNone/>
            <wp:docPr id="1213035157"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multiikonka.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740" cy="527740"/>
                    </a:xfrm>
                    <a:prstGeom prst="rect">
                      <a:avLst/>
                    </a:prstGeom>
                  </pic:spPr>
                </pic:pic>
              </a:graphicData>
            </a:graphic>
            <wp14:sizeRelH relativeFrom="margin">
              <wp14:pctWidth>0</wp14:pctWidth>
            </wp14:sizeRelH>
            <wp14:sizeRelV relativeFrom="margin">
              <wp14:pctHeight>0</wp14:pctHeight>
            </wp14:sizeRelV>
          </wp:anchor>
        </w:drawing>
      </w:r>
      <w:r w:rsidR="00144DCE" w:rsidRPr="00612ABE">
        <w:rPr>
          <w:rFonts w:ascii="Verdana" w:eastAsia="Times New Roman" w:hAnsi="Verdana" w:cstheme="minorHAnsi"/>
          <w:b/>
          <w:color w:val="1F4E79" w:themeColor="accent1" w:themeShade="80"/>
          <w:sz w:val="24"/>
          <w:szCs w:val="24"/>
          <w:lang w:eastAsia="sk-SK"/>
        </w:rPr>
        <w:t xml:space="preserve">Fáza </w:t>
      </w:r>
      <w:r w:rsidR="004A5A69" w:rsidRPr="00612ABE">
        <w:rPr>
          <w:rFonts w:ascii="Verdana" w:eastAsia="Times New Roman" w:hAnsi="Verdana" w:cstheme="minorHAnsi"/>
          <w:b/>
          <w:color w:val="1F4E79" w:themeColor="accent1" w:themeShade="80"/>
          <w:sz w:val="24"/>
          <w:szCs w:val="24"/>
          <w:lang w:eastAsia="sk-SK"/>
        </w:rPr>
        <w:t>2:</w:t>
      </w:r>
      <w:r w:rsidR="00EE382C" w:rsidRPr="00612ABE">
        <w:rPr>
          <w:rFonts w:ascii="Verdana" w:eastAsia="Times New Roman" w:hAnsi="Verdana" w:cstheme="minorHAnsi"/>
          <w:color w:val="1F4E79" w:themeColor="accent1" w:themeShade="80"/>
          <w:sz w:val="24"/>
          <w:szCs w:val="24"/>
          <w:lang w:eastAsia="sk-SK"/>
        </w:rPr>
        <w:t xml:space="preserve"> </w:t>
      </w:r>
    </w:p>
    <w:p w14:paraId="17FE90D2" w14:textId="29F45956" w:rsidR="00C90ACA" w:rsidRDefault="008F0701" w:rsidP="00C90ACA">
      <w:pPr>
        <w:pStyle w:val="Normlnywebov"/>
        <w:shd w:val="clear" w:color="auto" w:fill="FFFFFF"/>
        <w:ind w:left="1134"/>
        <w:contextualSpacing/>
        <w:jc w:val="both"/>
        <w:rPr>
          <w:rFonts w:asciiTheme="minorHAnsi" w:hAnsiTheme="minorHAnsi" w:cstheme="minorHAnsi"/>
          <w:color w:val="403D3D"/>
          <w:sz w:val="22"/>
          <w:szCs w:val="22"/>
        </w:rPr>
      </w:pPr>
      <w:r w:rsidRPr="00BA1F6E">
        <w:rPr>
          <w:rFonts w:asciiTheme="minorHAnsi" w:hAnsiTheme="minorHAnsi" w:cstheme="minorHAnsi"/>
          <w:color w:val="000000"/>
          <w:sz w:val="22"/>
          <w:szCs w:val="22"/>
        </w:rPr>
        <w:t xml:space="preserve">Učiteľka/učiteľ sa žiačok/žiakov pýta, či už videli všetky bankovky a mince. </w:t>
      </w:r>
      <w:r w:rsidR="00CD73EC" w:rsidRPr="00BA1F6E">
        <w:rPr>
          <w:rFonts w:asciiTheme="minorHAnsi" w:hAnsiTheme="minorHAnsi" w:cstheme="minorHAnsi"/>
          <w:color w:val="000000"/>
          <w:sz w:val="22"/>
          <w:szCs w:val="22"/>
        </w:rPr>
        <w:t xml:space="preserve">(obrázok 1). </w:t>
      </w:r>
      <w:r w:rsidRPr="00BA1F6E">
        <w:rPr>
          <w:rFonts w:asciiTheme="minorHAnsi" w:hAnsiTheme="minorHAnsi" w:cstheme="minorHAnsi"/>
          <w:color w:val="000000"/>
          <w:sz w:val="22"/>
          <w:szCs w:val="22"/>
        </w:rPr>
        <w:t xml:space="preserve">Pozornosť žiačok/žiakov upriami na mince a ich hodnoty. Praktickým triedením a manipuláciou žiačky/žiaci spoznávajú znaky euromincí a eurocentov. Učiteľka/učiteľ </w:t>
      </w:r>
      <w:r w:rsidRPr="00BA1F6E">
        <w:rPr>
          <w:rFonts w:asciiTheme="minorHAnsi" w:hAnsiTheme="minorHAnsi" w:cstheme="minorHAnsi"/>
          <w:color w:val="403D3D"/>
          <w:sz w:val="22"/>
          <w:szCs w:val="22"/>
        </w:rPr>
        <w:t>nazbiera dostatok malých mincí, alebo použi</w:t>
      </w:r>
      <w:r w:rsidR="00096490" w:rsidRPr="00BA1F6E">
        <w:rPr>
          <w:rFonts w:asciiTheme="minorHAnsi" w:hAnsiTheme="minorHAnsi" w:cstheme="minorHAnsi"/>
          <w:color w:val="403D3D"/>
          <w:sz w:val="22"/>
          <w:szCs w:val="22"/>
        </w:rPr>
        <w:t>j</w:t>
      </w:r>
      <w:r w:rsidRPr="00BA1F6E">
        <w:rPr>
          <w:rFonts w:asciiTheme="minorHAnsi" w:hAnsiTheme="minorHAnsi" w:cstheme="minorHAnsi"/>
          <w:color w:val="403D3D"/>
          <w:sz w:val="22"/>
          <w:szCs w:val="22"/>
        </w:rPr>
        <w:t>e atrapy. Žiačky/žiaci v skupinách triedia</w:t>
      </w:r>
      <w:r w:rsidR="00CD73EC" w:rsidRPr="00BA1F6E">
        <w:rPr>
          <w:rFonts w:asciiTheme="minorHAnsi" w:hAnsiTheme="minorHAnsi" w:cstheme="minorHAnsi"/>
          <w:color w:val="403D3D"/>
          <w:sz w:val="22"/>
          <w:szCs w:val="22"/>
        </w:rPr>
        <w:t xml:space="preserve"> </w:t>
      </w:r>
      <w:r w:rsidRPr="00BA1F6E">
        <w:rPr>
          <w:rFonts w:asciiTheme="minorHAnsi" w:hAnsiTheme="minorHAnsi" w:cstheme="minorHAnsi"/>
          <w:color w:val="403D3D"/>
          <w:sz w:val="22"/>
          <w:szCs w:val="22"/>
        </w:rPr>
        <w:t xml:space="preserve">mince do rôznych </w:t>
      </w:r>
      <w:r w:rsidR="002C5D44" w:rsidRPr="00BA1F6E">
        <w:rPr>
          <w:rFonts w:asciiTheme="minorHAnsi" w:hAnsiTheme="minorHAnsi" w:cstheme="minorHAnsi"/>
          <w:color w:val="403D3D"/>
          <w:sz w:val="22"/>
          <w:szCs w:val="22"/>
        </w:rPr>
        <w:t>misiek</w:t>
      </w:r>
      <w:r w:rsidR="00CD73EC" w:rsidRPr="00BA1F6E">
        <w:rPr>
          <w:rFonts w:asciiTheme="minorHAnsi" w:hAnsiTheme="minorHAnsi" w:cstheme="minorHAnsi"/>
          <w:color w:val="403D3D"/>
          <w:sz w:val="22"/>
          <w:szCs w:val="22"/>
        </w:rPr>
        <w:t xml:space="preserve"> (obrázok 2).</w:t>
      </w:r>
      <w:r w:rsidRPr="00BA1F6E">
        <w:rPr>
          <w:rFonts w:asciiTheme="minorHAnsi" w:hAnsiTheme="minorHAnsi" w:cstheme="minorHAnsi"/>
          <w:color w:val="403D3D"/>
          <w:sz w:val="22"/>
          <w:szCs w:val="22"/>
        </w:rPr>
        <w:t xml:space="preserve"> Ako prvý krok môž</w:t>
      </w:r>
      <w:r w:rsidR="00CD73EC" w:rsidRPr="00BA1F6E">
        <w:rPr>
          <w:rFonts w:asciiTheme="minorHAnsi" w:hAnsiTheme="minorHAnsi" w:cstheme="minorHAnsi"/>
          <w:color w:val="403D3D"/>
          <w:sz w:val="22"/>
          <w:szCs w:val="22"/>
        </w:rPr>
        <w:t xml:space="preserve">u </w:t>
      </w:r>
      <w:r w:rsidRPr="00BA1F6E">
        <w:rPr>
          <w:rFonts w:asciiTheme="minorHAnsi" w:hAnsiTheme="minorHAnsi" w:cstheme="minorHAnsi"/>
          <w:color w:val="403D3D"/>
          <w:sz w:val="22"/>
          <w:szCs w:val="22"/>
        </w:rPr>
        <w:t>triediť mince podľa farby kovu, ako druhý krok ich môž</w:t>
      </w:r>
      <w:r w:rsidR="00CD73EC" w:rsidRPr="00BA1F6E">
        <w:rPr>
          <w:rFonts w:asciiTheme="minorHAnsi" w:hAnsiTheme="minorHAnsi" w:cstheme="minorHAnsi"/>
          <w:color w:val="403D3D"/>
          <w:sz w:val="22"/>
          <w:szCs w:val="22"/>
        </w:rPr>
        <w:t>u</w:t>
      </w:r>
      <w:r w:rsidRPr="00BA1F6E">
        <w:rPr>
          <w:rFonts w:asciiTheme="minorHAnsi" w:hAnsiTheme="minorHAnsi" w:cstheme="minorHAnsi"/>
          <w:color w:val="403D3D"/>
          <w:sz w:val="22"/>
          <w:szCs w:val="22"/>
        </w:rPr>
        <w:t xml:space="preserve"> triediť na základe ich hodnoty</w:t>
      </w:r>
      <w:r w:rsidR="002C5D44" w:rsidRPr="00BA1F6E">
        <w:rPr>
          <w:rFonts w:asciiTheme="minorHAnsi" w:hAnsiTheme="minorHAnsi" w:cstheme="minorHAnsi"/>
          <w:color w:val="403D3D"/>
          <w:sz w:val="22"/>
          <w:szCs w:val="22"/>
        </w:rPr>
        <w:t>,</w:t>
      </w:r>
      <w:r w:rsidR="00CD73EC" w:rsidRPr="00BA1F6E">
        <w:rPr>
          <w:rFonts w:asciiTheme="minorHAnsi" w:hAnsiTheme="minorHAnsi" w:cstheme="minorHAnsi"/>
          <w:color w:val="403D3D"/>
          <w:sz w:val="22"/>
          <w:szCs w:val="22"/>
        </w:rPr>
        <w:t xml:space="preserve"> alebo iných kritérií. </w:t>
      </w:r>
      <w:r w:rsidRPr="00BA1F6E">
        <w:rPr>
          <w:rFonts w:asciiTheme="minorHAnsi" w:hAnsiTheme="minorHAnsi" w:cstheme="minorHAnsi"/>
          <w:color w:val="403D3D"/>
          <w:sz w:val="22"/>
          <w:szCs w:val="22"/>
        </w:rPr>
        <w:t>Okrem prvotného oboznamovania sa s </w:t>
      </w:r>
      <w:r w:rsidR="00CD73EC" w:rsidRPr="00BA1F6E">
        <w:rPr>
          <w:rFonts w:asciiTheme="minorHAnsi" w:hAnsiTheme="minorHAnsi" w:cstheme="minorHAnsi"/>
          <w:color w:val="403D3D"/>
          <w:sz w:val="22"/>
          <w:szCs w:val="22"/>
        </w:rPr>
        <w:t>mincami</w:t>
      </w:r>
      <w:r w:rsidRPr="00BA1F6E">
        <w:rPr>
          <w:rFonts w:asciiTheme="minorHAnsi" w:hAnsiTheme="minorHAnsi" w:cstheme="minorHAnsi"/>
          <w:color w:val="403D3D"/>
          <w:sz w:val="22"/>
          <w:szCs w:val="22"/>
        </w:rPr>
        <w:t xml:space="preserve"> si </w:t>
      </w:r>
      <w:r w:rsidR="00CD73EC" w:rsidRPr="00BA1F6E">
        <w:rPr>
          <w:rFonts w:asciiTheme="minorHAnsi" w:hAnsiTheme="minorHAnsi" w:cstheme="minorHAnsi"/>
          <w:color w:val="403D3D"/>
          <w:sz w:val="22"/>
          <w:szCs w:val="22"/>
        </w:rPr>
        <w:t>žiačky/žiaci</w:t>
      </w:r>
      <w:r w:rsidRPr="00BA1F6E">
        <w:rPr>
          <w:rFonts w:asciiTheme="minorHAnsi" w:hAnsiTheme="minorHAnsi" w:cstheme="minorHAnsi"/>
          <w:color w:val="403D3D"/>
          <w:sz w:val="22"/>
          <w:szCs w:val="22"/>
        </w:rPr>
        <w:t xml:space="preserve"> precvičia jemnú motoriku.</w:t>
      </w:r>
    </w:p>
    <w:p w14:paraId="42644A2F" w14:textId="77777777" w:rsidR="00BA1F6E" w:rsidRPr="00BA1F6E" w:rsidRDefault="00BA1F6E" w:rsidP="00C90ACA">
      <w:pPr>
        <w:pStyle w:val="Normlnywebov"/>
        <w:shd w:val="clear" w:color="auto" w:fill="FFFFFF"/>
        <w:ind w:left="1134"/>
        <w:contextualSpacing/>
        <w:jc w:val="both"/>
        <w:rPr>
          <w:rFonts w:asciiTheme="minorHAnsi" w:hAnsiTheme="minorHAnsi" w:cstheme="minorHAnsi"/>
          <w:color w:val="403D3D"/>
          <w:sz w:val="22"/>
          <w:szCs w:val="22"/>
        </w:rPr>
      </w:pPr>
    </w:p>
    <w:p w14:paraId="1E1409B1" w14:textId="01C48FCA" w:rsidR="00096490" w:rsidRDefault="00096490" w:rsidP="00C90ACA">
      <w:pPr>
        <w:pStyle w:val="Normlnywebov"/>
        <w:shd w:val="clear" w:color="auto" w:fill="FFFFFF"/>
        <w:ind w:left="1134"/>
        <w:contextualSpacing/>
        <w:jc w:val="both"/>
        <w:rPr>
          <w:rFonts w:asciiTheme="minorHAnsi" w:hAnsiTheme="minorHAnsi" w:cstheme="minorHAnsi"/>
          <w:color w:val="403D3D"/>
        </w:rPr>
      </w:pPr>
    </w:p>
    <w:p w14:paraId="6CCCEC9B" w14:textId="4A930007" w:rsidR="00096490" w:rsidRDefault="00096490" w:rsidP="00C90ACA">
      <w:pPr>
        <w:pStyle w:val="Normlnywebov"/>
        <w:shd w:val="clear" w:color="auto" w:fill="FFFFFF"/>
        <w:ind w:left="1134"/>
        <w:contextualSpacing/>
        <w:jc w:val="both"/>
        <w:rPr>
          <w:rFonts w:asciiTheme="minorHAnsi" w:hAnsiTheme="minorHAnsi" w:cstheme="minorHAnsi"/>
          <w:color w:val="403D3D"/>
        </w:rPr>
      </w:pPr>
      <w:r>
        <w:rPr>
          <w:rFonts w:asciiTheme="minorHAnsi" w:hAnsiTheme="minorHAnsi" w:cstheme="minorHAnsi"/>
          <w:noProof/>
          <w:color w:val="403D3D"/>
        </w:rPr>
        <w:lastRenderedPageBreak/>
        <mc:AlternateContent>
          <mc:Choice Requires="wps">
            <w:drawing>
              <wp:anchor distT="0" distB="0" distL="114300" distR="114300" simplePos="0" relativeHeight="251672576" behindDoc="0" locked="0" layoutInCell="1" allowOverlap="1" wp14:anchorId="0474F05A" wp14:editId="58CEBC3A">
                <wp:simplePos x="0" y="0"/>
                <wp:positionH relativeFrom="column">
                  <wp:posOffset>747395</wp:posOffset>
                </wp:positionH>
                <wp:positionV relativeFrom="paragraph">
                  <wp:posOffset>79375</wp:posOffset>
                </wp:positionV>
                <wp:extent cx="7781925" cy="4114800"/>
                <wp:effectExtent l="0" t="0" r="28575" b="19050"/>
                <wp:wrapNone/>
                <wp:docPr id="3" name="Obdĺžnik 3"/>
                <wp:cNvGraphicFramePr/>
                <a:graphic xmlns:a="http://schemas.openxmlformats.org/drawingml/2006/main">
                  <a:graphicData uri="http://schemas.microsoft.com/office/word/2010/wordprocessingShape">
                    <wps:wsp>
                      <wps:cNvSpPr/>
                      <wps:spPr>
                        <a:xfrm>
                          <a:off x="0" y="0"/>
                          <a:ext cx="7781925" cy="41148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6A1855" id="Obdĺžnik 3" o:spid="_x0000_s1026" style="position:absolute;margin-left:58.85pt;margin-top:6.25pt;width:612.75pt;height:32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" filled="f" strokecolor="#1f4d78 [1604]" strokeweight="1pt"/>
            </w:pict>
          </mc:Fallback>
        </mc:AlternateContent>
      </w:r>
    </w:p>
    <w:p w14:paraId="20BF6298" w14:textId="69363117" w:rsidR="00096490" w:rsidRDefault="00096490" w:rsidP="00C90ACA">
      <w:pPr>
        <w:pStyle w:val="Normlnywebov"/>
        <w:shd w:val="clear" w:color="auto" w:fill="FFFFFF"/>
        <w:ind w:left="1134"/>
        <w:contextualSpacing/>
        <w:jc w:val="both"/>
        <w:rPr>
          <w:rFonts w:asciiTheme="minorHAnsi" w:hAnsiTheme="minorHAnsi" w:cstheme="minorHAnsi"/>
          <w:color w:val="403D3D"/>
        </w:rPr>
      </w:pPr>
    </w:p>
    <w:p w14:paraId="6D176FEC" w14:textId="66551397" w:rsidR="00096490" w:rsidRDefault="00096490" w:rsidP="00096490">
      <w:pPr>
        <w:pStyle w:val="Normlnywebov"/>
        <w:shd w:val="clear" w:color="auto" w:fill="FFFFFF"/>
        <w:tabs>
          <w:tab w:val="left" w:pos="1590"/>
        </w:tabs>
        <w:ind w:left="1134"/>
        <w:contextualSpacing/>
        <w:jc w:val="both"/>
        <w:rPr>
          <w:rFonts w:asciiTheme="minorHAnsi" w:hAnsiTheme="minorHAnsi" w:cstheme="minorHAnsi"/>
          <w:color w:val="403D3D"/>
        </w:rPr>
      </w:pPr>
      <w:r>
        <w:rPr>
          <w:rFonts w:asciiTheme="minorHAnsi" w:hAnsiTheme="minorHAnsi" w:cstheme="minorHAnsi"/>
          <w:color w:val="403D3D"/>
        </w:rPr>
        <w:tab/>
      </w:r>
      <w:r>
        <w:rPr>
          <w:rFonts w:asciiTheme="minorHAnsi" w:hAnsiTheme="minorHAnsi" w:cstheme="minorHAnsi"/>
          <w:noProof/>
          <w:color w:val="403D3D"/>
        </w:rPr>
        <w:drawing>
          <wp:inline distT="0" distB="0" distL="0" distR="0" wp14:anchorId="7D30F729" wp14:editId="334BDB8D">
            <wp:extent cx="2495550" cy="2596437"/>
            <wp:effectExtent l="0" t="0" r="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06855" cy="2608199"/>
                    </a:xfrm>
                    <a:prstGeom prst="rect">
                      <a:avLst/>
                    </a:prstGeom>
                    <a:noFill/>
                  </pic:spPr>
                </pic:pic>
              </a:graphicData>
            </a:graphic>
          </wp:inline>
        </w:drawing>
      </w:r>
      <w:r>
        <w:rPr>
          <w:rFonts w:asciiTheme="minorHAnsi" w:hAnsiTheme="minorHAnsi" w:cstheme="minorHAnsi"/>
          <w:color w:val="403D3D"/>
        </w:rPr>
        <w:t xml:space="preserve"> </w:t>
      </w:r>
      <w:r>
        <w:rPr>
          <w:rFonts w:asciiTheme="minorHAnsi" w:hAnsiTheme="minorHAnsi" w:cstheme="minorHAnsi"/>
          <w:color w:val="403D3D"/>
        </w:rPr>
        <w:tab/>
      </w:r>
      <w:r>
        <w:rPr>
          <w:rFonts w:asciiTheme="minorHAnsi" w:hAnsiTheme="minorHAnsi" w:cstheme="minorHAnsi"/>
          <w:color w:val="403D3D"/>
        </w:rPr>
        <w:tab/>
      </w:r>
      <w:r>
        <w:rPr>
          <w:rFonts w:asciiTheme="minorHAnsi" w:hAnsiTheme="minorHAnsi" w:cstheme="minorHAnsi"/>
          <w:color w:val="403D3D"/>
        </w:rPr>
        <w:tab/>
      </w:r>
      <w:r>
        <w:rPr>
          <w:rFonts w:asciiTheme="minorHAnsi" w:hAnsiTheme="minorHAnsi" w:cstheme="minorHAnsi"/>
          <w:color w:val="403D3D"/>
        </w:rPr>
        <w:tab/>
      </w:r>
      <w:r>
        <w:rPr>
          <w:rFonts w:asciiTheme="minorHAnsi" w:hAnsiTheme="minorHAnsi" w:cstheme="minorHAnsi"/>
          <w:noProof/>
          <w:color w:val="403D3D"/>
        </w:rPr>
        <w:drawing>
          <wp:inline distT="0" distB="0" distL="0" distR="0" wp14:anchorId="746D7D4D" wp14:editId="77309F99">
            <wp:extent cx="2819400" cy="2747235"/>
            <wp:effectExtent l="0" t="0" r="0"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38078" cy="2765434"/>
                    </a:xfrm>
                    <a:prstGeom prst="rect">
                      <a:avLst/>
                    </a:prstGeom>
                    <a:noFill/>
                  </pic:spPr>
                </pic:pic>
              </a:graphicData>
            </a:graphic>
          </wp:inline>
        </w:drawing>
      </w:r>
    </w:p>
    <w:p w14:paraId="6E00E37B" w14:textId="3323E7E9" w:rsidR="00096490" w:rsidRDefault="00096490" w:rsidP="00C90ACA">
      <w:pPr>
        <w:pStyle w:val="Normlnywebov"/>
        <w:shd w:val="clear" w:color="auto" w:fill="FFFFFF"/>
        <w:ind w:left="1134"/>
        <w:contextualSpacing/>
        <w:jc w:val="both"/>
        <w:rPr>
          <w:rFonts w:asciiTheme="minorHAnsi" w:hAnsiTheme="minorHAnsi" w:cstheme="minorHAnsi"/>
          <w:color w:val="403D3D"/>
        </w:rPr>
      </w:pPr>
    </w:p>
    <w:p w14:paraId="0384A3CC" w14:textId="26439947" w:rsidR="00096490" w:rsidRDefault="00096490" w:rsidP="00C90ACA">
      <w:pPr>
        <w:pStyle w:val="Normlnywebov"/>
        <w:shd w:val="clear" w:color="auto" w:fill="FFFFFF"/>
        <w:ind w:left="1134"/>
        <w:contextualSpacing/>
        <w:jc w:val="both"/>
        <w:rPr>
          <w:rFonts w:asciiTheme="minorHAnsi" w:hAnsiTheme="minorHAnsi" w:cstheme="minorHAnsi"/>
          <w:color w:val="403D3D"/>
        </w:rPr>
      </w:pPr>
    </w:p>
    <w:p w14:paraId="06E80A52" w14:textId="049002AB" w:rsidR="00096490" w:rsidRDefault="00096490" w:rsidP="00096490">
      <w:pPr>
        <w:pStyle w:val="Normlnywebov"/>
        <w:shd w:val="clear" w:color="auto" w:fill="FFFFFF"/>
        <w:ind w:left="1134"/>
        <w:contextualSpacing/>
        <w:jc w:val="center"/>
        <w:rPr>
          <w:rFonts w:asciiTheme="minorHAnsi" w:hAnsiTheme="minorHAnsi" w:cstheme="minorHAnsi"/>
          <w:color w:val="403D3D"/>
        </w:rPr>
      </w:pPr>
      <w:r>
        <w:rPr>
          <w:rFonts w:asciiTheme="minorHAnsi" w:hAnsiTheme="minorHAnsi" w:cstheme="minorHAnsi"/>
          <w:noProof/>
          <w:color w:val="403D3D"/>
        </w:rPr>
        <w:drawing>
          <wp:inline distT="0" distB="0" distL="0" distR="0" wp14:anchorId="23C2FFBD" wp14:editId="0AD9B02F">
            <wp:extent cx="1066800" cy="285750"/>
            <wp:effectExtent l="0" t="0" r="0"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66800" cy="285750"/>
                    </a:xfrm>
                    <a:prstGeom prst="rect">
                      <a:avLst/>
                    </a:prstGeom>
                    <a:noFill/>
                  </pic:spPr>
                </pic:pic>
              </a:graphicData>
            </a:graphic>
          </wp:inline>
        </w:drawing>
      </w:r>
    </w:p>
    <w:p w14:paraId="3C2A7D26" w14:textId="77777777" w:rsidR="00096490" w:rsidRDefault="00096490" w:rsidP="00C90ACA">
      <w:pPr>
        <w:pStyle w:val="Normlnywebov"/>
        <w:shd w:val="clear" w:color="auto" w:fill="FFFFFF"/>
        <w:ind w:left="1134"/>
        <w:contextualSpacing/>
        <w:jc w:val="both"/>
        <w:rPr>
          <w:rFonts w:asciiTheme="minorHAnsi" w:hAnsiTheme="minorHAnsi" w:cstheme="minorHAnsi"/>
          <w:color w:val="403D3D"/>
        </w:rPr>
      </w:pPr>
    </w:p>
    <w:p w14:paraId="352C5A4A" w14:textId="0190A965" w:rsidR="00096490" w:rsidRDefault="00096490" w:rsidP="00C90ACA">
      <w:pPr>
        <w:pStyle w:val="Normlnywebov"/>
        <w:shd w:val="clear" w:color="auto" w:fill="FFFFFF"/>
        <w:ind w:left="1134"/>
        <w:contextualSpacing/>
        <w:jc w:val="both"/>
        <w:rPr>
          <w:rFonts w:asciiTheme="minorHAnsi" w:hAnsiTheme="minorHAnsi" w:cstheme="minorHAnsi"/>
          <w:color w:val="403D3D"/>
        </w:rPr>
      </w:pPr>
    </w:p>
    <w:p w14:paraId="25BF395F" w14:textId="3408B566" w:rsidR="00096490" w:rsidRDefault="00096490" w:rsidP="00C90ACA">
      <w:pPr>
        <w:pStyle w:val="Normlnywebov"/>
        <w:shd w:val="clear" w:color="auto" w:fill="FFFFFF"/>
        <w:ind w:left="1134"/>
        <w:contextualSpacing/>
        <w:jc w:val="both"/>
        <w:rPr>
          <w:rFonts w:asciiTheme="minorHAnsi" w:hAnsiTheme="minorHAnsi" w:cstheme="minorHAnsi"/>
          <w:color w:val="403D3D"/>
        </w:rPr>
      </w:pPr>
    </w:p>
    <w:p w14:paraId="4D23DEC3" w14:textId="7425B2B8" w:rsidR="00096490" w:rsidRDefault="00096490" w:rsidP="00C90ACA">
      <w:pPr>
        <w:pStyle w:val="Normlnywebov"/>
        <w:shd w:val="clear" w:color="auto" w:fill="FFFFFF"/>
        <w:ind w:left="1134"/>
        <w:contextualSpacing/>
        <w:jc w:val="both"/>
        <w:rPr>
          <w:rFonts w:asciiTheme="minorHAnsi" w:hAnsiTheme="minorHAnsi" w:cstheme="minorHAnsi"/>
          <w:color w:val="403D3D"/>
        </w:rPr>
      </w:pPr>
    </w:p>
    <w:p w14:paraId="1C7EC9C3" w14:textId="77777777" w:rsidR="00BA1F6E" w:rsidRDefault="00BA1F6E" w:rsidP="00C90ACA">
      <w:pPr>
        <w:pStyle w:val="Normlnywebov"/>
        <w:shd w:val="clear" w:color="auto" w:fill="FFFFFF"/>
        <w:ind w:left="1134"/>
        <w:contextualSpacing/>
        <w:jc w:val="both"/>
        <w:rPr>
          <w:rFonts w:asciiTheme="minorHAnsi" w:hAnsiTheme="minorHAnsi" w:cstheme="minorHAnsi"/>
          <w:color w:val="403D3D"/>
        </w:rPr>
      </w:pPr>
    </w:p>
    <w:p w14:paraId="470F0BC4" w14:textId="77777777" w:rsidR="00BA1F6E" w:rsidRDefault="00BA1F6E" w:rsidP="00C90ACA">
      <w:pPr>
        <w:pStyle w:val="Normlnywebov"/>
        <w:shd w:val="clear" w:color="auto" w:fill="FFFFFF"/>
        <w:ind w:left="1134"/>
        <w:contextualSpacing/>
        <w:jc w:val="both"/>
        <w:rPr>
          <w:rFonts w:asciiTheme="minorHAnsi" w:hAnsiTheme="minorHAnsi" w:cstheme="minorHAnsi"/>
          <w:color w:val="403D3D"/>
        </w:rPr>
      </w:pPr>
    </w:p>
    <w:p w14:paraId="27433473" w14:textId="77777777" w:rsidR="00BA1F6E" w:rsidRDefault="00BA1F6E" w:rsidP="00C90ACA">
      <w:pPr>
        <w:pStyle w:val="Normlnywebov"/>
        <w:shd w:val="clear" w:color="auto" w:fill="FFFFFF"/>
        <w:ind w:left="1134"/>
        <w:contextualSpacing/>
        <w:jc w:val="both"/>
        <w:rPr>
          <w:rFonts w:asciiTheme="minorHAnsi" w:hAnsiTheme="minorHAnsi" w:cstheme="minorHAnsi"/>
          <w:color w:val="403D3D"/>
        </w:rPr>
      </w:pPr>
    </w:p>
    <w:p w14:paraId="583FD5E0" w14:textId="77777777" w:rsidR="00BA1F6E" w:rsidRDefault="00BA1F6E" w:rsidP="00C90ACA">
      <w:pPr>
        <w:pStyle w:val="Normlnywebov"/>
        <w:shd w:val="clear" w:color="auto" w:fill="FFFFFF"/>
        <w:ind w:left="1134"/>
        <w:contextualSpacing/>
        <w:jc w:val="both"/>
        <w:rPr>
          <w:rFonts w:asciiTheme="minorHAnsi" w:hAnsiTheme="minorHAnsi" w:cstheme="minorHAnsi"/>
          <w:color w:val="403D3D"/>
        </w:rPr>
      </w:pPr>
    </w:p>
    <w:p w14:paraId="7545A9EE" w14:textId="0C950CD2" w:rsidR="00096490" w:rsidRDefault="00096490" w:rsidP="00C90ACA">
      <w:pPr>
        <w:pStyle w:val="Normlnywebov"/>
        <w:shd w:val="clear" w:color="auto" w:fill="FFFFFF"/>
        <w:ind w:left="1134"/>
        <w:contextualSpacing/>
        <w:jc w:val="both"/>
        <w:rPr>
          <w:rFonts w:asciiTheme="minorHAnsi" w:hAnsiTheme="minorHAnsi" w:cstheme="minorHAnsi"/>
          <w:color w:val="403D3D"/>
        </w:rPr>
      </w:pPr>
    </w:p>
    <w:p w14:paraId="4D19836B" w14:textId="3D03E26F" w:rsidR="00096490" w:rsidRDefault="00096490" w:rsidP="00C90ACA">
      <w:pPr>
        <w:pStyle w:val="Normlnywebov"/>
        <w:shd w:val="clear" w:color="auto" w:fill="FFFFFF"/>
        <w:ind w:left="1134"/>
        <w:contextualSpacing/>
        <w:jc w:val="both"/>
        <w:rPr>
          <w:rFonts w:asciiTheme="minorHAnsi" w:hAnsiTheme="minorHAnsi" w:cstheme="minorHAnsi"/>
          <w:color w:val="403D3D"/>
        </w:rPr>
      </w:pPr>
      <w:r>
        <w:rPr>
          <w:rFonts w:asciiTheme="minorHAnsi" w:hAnsiTheme="minorHAnsi" w:cstheme="minorHAnsi"/>
          <w:noProof/>
          <w:color w:val="403D3D"/>
        </w:rPr>
        <w:lastRenderedPageBreak/>
        <mc:AlternateContent>
          <mc:Choice Requires="wps">
            <w:drawing>
              <wp:anchor distT="0" distB="0" distL="114300" distR="114300" simplePos="0" relativeHeight="251674624" behindDoc="0" locked="0" layoutInCell="1" allowOverlap="1" wp14:anchorId="094E8B30" wp14:editId="13C115AA">
                <wp:simplePos x="0" y="0"/>
                <wp:positionH relativeFrom="column">
                  <wp:posOffset>709294</wp:posOffset>
                </wp:positionH>
                <wp:positionV relativeFrom="paragraph">
                  <wp:posOffset>56515</wp:posOffset>
                </wp:positionV>
                <wp:extent cx="7800975" cy="3571875"/>
                <wp:effectExtent l="0" t="0" r="28575" b="28575"/>
                <wp:wrapNone/>
                <wp:docPr id="8" name="Obdĺžnik 8"/>
                <wp:cNvGraphicFramePr/>
                <a:graphic xmlns:a="http://schemas.openxmlformats.org/drawingml/2006/main">
                  <a:graphicData uri="http://schemas.microsoft.com/office/word/2010/wordprocessingShape">
                    <wps:wsp>
                      <wps:cNvSpPr/>
                      <wps:spPr>
                        <a:xfrm>
                          <a:off x="0" y="0"/>
                          <a:ext cx="7800975" cy="35718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8A49D4" id="Obdĺžnik 8" o:spid="_x0000_s1026" style="position:absolute;margin-left:55.85pt;margin-top:4.45pt;width:614.25pt;height:281.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" filled="f" strokecolor="#1f4d78 [1604]" strokeweight="1pt"/>
            </w:pict>
          </mc:Fallback>
        </mc:AlternateContent>
      </w:r>
    </w:p>
    <w:p w14:paraId="47C1016D" w14:textId="52609EF1" w:rsidR="00096490" w:rsidRDefault="00096490" w:rsidP="00C90ACA">
      <w:pPr>
        <w:pStyle w:val="Normlnywebov"/>
        <w:shd w:val="clear" w:color="auto" w:fill="FFFFFF"/>
        <w:ind w:left="1134"/>
        <w:contextualSpacing/>
        <w:jc w:val="both"/>
        <w:rPr>
          <w:rFonts w:asciiTheme="minorHAnsi" w:hAnsiTheme="minorHAnsi" w:cstheme="minorHAnsi"/>
          <w:color w:val="403D3D"/>
        </w:rPr>
      </w:pPr>
    </w:p>
    <w:p w14:paraId="5FBE766A" w14:textId="72C0EF54" w:rsidR="00096490" w:rsidRDefault="00096490" w:rsidP="00096490">
      <w:pPr>
        <w:pStyle w:val="Normlnywebov"/>
        <w:shd w:val="clear" w:color="auto" w:fill="FFFFFF"/>
        <w:ind w:left="1134"/>
        <w:contextualSpacing/>
        <w:jc w:val="center"/>
        <w:rPr>
          <w:rFonts w:asciiTheme="minorHAnsi" w:hAnsiTheme="minorHAnsi" w:cstheme="minorHAnsi"/>
          <w:color w:val="403D3D"/>
        </w:rPr>
      </w:pPr>
      <w:r>
        <w:rPr>
          <w:rFonts w:asciiTheme="minorHAnsi" w:hAnsiTheme="minorHAnsi" w:cstheme="minorHAnsi"/>
          <w:noProof/>
          <w:color w:val="403D3D"/>
        </w:rPr>
        <w:drawing>
          <wp:inline distT="0" distB="0" distL="0" distR="0" wp14:anchorId="6EAA53E9" wp14:editId="17620F27">
            <wp:extent cx="3695700" cy="2675962"/>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03884" cy="2681888"/>
                    </a:xfrm>
                    <a:prstGeom prst="rect">
                      <a:avLst/>
                    </a:prstGeom>
                    <a:noFill/>
                  </pic:spPr>
                </pic:pic>
              </a:graphicData>
            </a:graphic>
          </wp:inline>
        </w:drawing>
      </w:r>
    </w:p>
    <w:p w14:paraId="0EB8DBE0" w14:textId="38A6E70B" w:rsidR="00096490" w:rsidRDefault="00096490" w:rsidP="00096490">
      <w:pPr>
        <w:pStyle w:val="Normlnywebov"/>
        <w:shd w:val="clear" w:color="auto" w:fill="FFFFFF"/>
        <w:ind w:left="1134"/>
        <w:contextualSpacing/>
        <w:jc w:val="center"/>
        <w:rPr>
          <w:rFonts w:asciiTheme="minorHAnsi" w:hAnsiTheme="minorHAnsi" w:cstheme="minorHAnsi"/>
          <w:color w:val="403D3D"/>
        </w:rPr>
      </w:pPr>
    </w:p>
    <w:p w14:paraId="1BB89482" w14:textId="7168DDAB" w:rsidR="00096490" w:rsidRDefault="00096490" w:rsidP="00096490">
      <w:pPr>
        <w:pStyle w:val="Normlnywebov"/>
        <w:shd w:val="clear" w:color="auto" w:fill="FFFFFF"/>
        <w:ind w:left="1134"/>
        <w:contextualSpacing/>
        <w:jc w:val="center"/>
        <w:rPr>
          <w:rFonts w:asciiTheme="minorHAnsi" w:hAnsiTheme="minorHAnsi" w:cstheme="minorHAnsi"/>
          <w:color w:val="403D3D"/>
        </w:rPr>
      </w:pPr>
      <w:r>
        <w:rPr>
          <w:rFonts w:asciiTheme="minorHAnsi" w:hAnsiTheme="minorHAnsi" w:cstheme="minorHAnsi"/>
          <w:noProof/>
          <w:color w:val="403D3D"/>
        </w:rPr>
        <w:drawing>
          <wp:inline distT="0" distB="0" distL="0" distR="0" wp14:anchorId="037E681F" wp14:editId="236D1799">
            <wp:extent cx="1066800" cy="285750"/>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66800" cy="285750"/>
                    </a:xfrm>
                    <a:prstGeom prst="rect">
                      <a:avLst/>
                    </a:prstGeom>
                    <a:noFill/>
                  </pic:spPr>
                </pic:pic>
              </a:graphicData>
            </a:graphic>
          </wp:inline>
        </w:drawing>
      </w:r>
    </w:p>
    <w:p w14:paraId="33218673" w14:textId="77777777" w:rsidR="00096490" w:rsidRPr="00CD73EC" w:rsidRDefault="00096490" w:rsidP="00C90ACA">
      <w:pPr>
        <w:pStyle w:val="Normlnywebov"/>
        <w:shd w:val="clear" w:color="auto" w:fill="FFFFFF"/>
        <w:ind w:left="1134"/>
        <w:contextualSpacing/>
        <w:jc w:val="both"/>
        <w:rPr>
          <w:rFonts w:asciiTheme="minorHAnsi" w:hAnsiTheme="minorHAnsi" w:cstheme="minorHAnsi"/>
          <w:color w:val="403D3D"/>
        </w:rPr>
      </w:pPr>
    </w:p>
    <w:p w14:paraId="155D3C39" w14:textId="77777777" w:rsidR="00096490" w:rsidRDefault="00096490" w:rsidP="00E410DB">
      <w:pPr>
        <w:pStyle w:val="Odsekzoznamu"/>
        <w:spacing w:after="0" w:line="240" w:lineRule="auto"/>
        <w:ind w:left="1134"/>
        <w:jc w:val="both"/>
        <w:rPr>
          <w:rFonts w:cstheme="minorHAnsi"/>
          <w:color w:val="403D3D"/>
          <w:sz w:val="24"/>
          <w:szCs w:val="24"/>
          <w:shd w:val="clear" w:color="auto" w:fill="FFFFFF"/>
        </w:rPr>
      </w:pPr>
    </w:p>
    <w:p w14:paraId="1D17FA85" w14:textId="48C70024" w:rsidR="00D30431" w:rsidRPr="00BA1F6E" w:rsidRDefault="008F0701" w:rsidP="00E410DB">
      <w:pPr>
        <w:pStyle w:val="Odsekzoznamu"/>
        <w:spacing w:after="0" w:line="240" w:lineRule="auto"/>
        <w:ind w:left="1134"/>
        <w:jc w:val="both"/>
        <w:rPr>
          <w:rFonts w:ascii="Verdana" w:eastAsia="Times New Roman" w:hAnsi="Verdana" w:cstheme="minorHAnsi"/>
          <w:b/>
          <w:color w:val="1F4E79" w:themeColor="accent1" w:themeShade="80"/>
          <w:lang w:eastAsia="sk-SK"/>
        </w:rPr>
      </w:pPr>
      <w:r w:rsidRPr="00BA1F6E">
        <w:rPr>
          <w:rFonts w:cstheme="minorHAnsi"/>
          <w:color w:val="403D3D"/>
          <w:shd w:val="clear" w:color="auto" w:fill="FFFFFF"/>
        </w:rPr>
        <w:t xml:space="preserve">V závere </w:t>
      </w:r>
      <w:r w:rsidR="00E410DB" w:rsidRPr="00BA1F6E">
        <w:rPr>
          <w:rFonts w:cstheme="minorHAnsi"/>
          <w:color w:val="403D3D"/>
          <w:shd w:val="clear" w:color="auto" w:fill="FFFFFF"/>
        </w:rPr>
        <w:t>fázy</w:t>
      </w:r>
      <w:r w:rsidRPr="00BA1F6E">
        <w:rPr>
          <w:rFonts w:cstheme="minorHAnsi"/>
          <w:color w:val="403D3D"/>
          <w:shd w:val="clear" w:color="auto" w:fill="FFFFFF"/>
        </w:rPr>
        <w:t xml:space="preserve"> žiačky/žiaci vypracujú úlohu,</w:t>
      </w:r>
      <w:r w:rsidR="00E410DB" w:rsidRPr="00BA1F6E">
        <w:rPr>
          <w:rFonts w:cstheme="minorHAnsi"/>
          <w:color w:val="403D3D"/>
          <w:shd w:val="clear" w:color="auto" w:fill="FFFFFF"/>
        </w:rPr>
        <w:t xml:space="preserve"> </w:t>
      </w:r>
      <w:r w:rsidR="009D42BE" w:rsidRPr="00BA1F6E">
        <w:rPr>
          <w:rFonts w:cstheme="minorHAnsi"/>
          <w:color w:val="403D3D"/>
          <w:shd w:val="clear" w:color="auto" w:fill="FFFFFF"/>
        </w:rPr>
        <w:t>využijú kombinatoriku</w:t>
      </w:r>
      <w:r w:rsidR="00E410DB" w:rsidRPr="00BA1F6E">
        <w:rPr>
          <w:rFonts w:cstheme="minorHAnsi"/>
          <w:color w:val="403D3D"/>
          <w:shd w:val="clear" w:color="auto" w:fill="FFFFFF"/>
        </w:rPr>
        <w:t>.</w:t>
      </w:r>
      <w:r w:rsidRPr="00BA1F6E">
        <w:rPr>
          <w:rFonts w:cstheme="minorHAnsi"/>
          <w:color w:val="403D3D"/>
          <w:shd w:val="clear" w:color="auto" w:fill="FFFFFF"/>
        </w:rPr>
        <w:t xml:space="preserve"> Žiačky/žiaci nakombinujú peniaze tak, aby získali vždy rovnakú hodnotu (9</w:t>
      </w:r>
      <w:r w:rsidR="009D42BE" w:rsidRPr="00BA1F6E">
        <w:rPr>
          <w:rFonts w:cstheme="minorHAnsi"/>
          <w:color w:val="403D3D"/>
          <w:shd w:val="clear" w:color="auto" w:fill="FFFFFF"/>
        </w:rPr>
        <w:t xml:space="preserve"> €</w:t>
      </w:r>
      <w:r w:rsidRPr="00BA1F6E">
        <w:rPr>
          <w:rFonts w:cstheme="minorHAnsi"/>
          <w:color w:val="403D3D"/>
          <w:shd w:val="clear" w:color="auto" w:fill="FFFFFF"/>
        </w:rPr>
        <w:t>)</w:t>
      </w:r>
      <w:r w:rsidR="00E410DB" w:rsidRPr="00BA1F6E">
        <w:rPr>
          <w:rFonts w:cstheme="minorHAnsi"/>
          <w:color w:val="403D3D"/>
          <w:shd w:val="clear" w:color="auto" w:fill="FFFFFF"/>
        </w:rPr>
        <w:t xml:space="preserve">. </w:t>
      </w:r>
      <w:r w:rsidRPr="00BA1F6E">
        <w:rPr>
          <w:rFonts w:cstheme="minorHAnsi"/>
          <w:color w:val="403D3D"/>
          <w:shd w:val="clear" w:color="auto" w:fill="FFFFFF"/>
        </w:rPr>
        <w:t xml:space="preserve">Kruhy </w:t>
      </w:r>
      <w:r w:rsidR="00E410DB" w:rsidRPr="00BA1F6E">
        <w:rPr>
          <w:rFonts w:cstheme="minorHAnsi"/>
          <w:color w:val="403D3D"/>
          <w:shd w:val="clear" w:color="auto" w:fill="FFFFFF"/>
        </w:rPr>
        <w:t xml:space="preserve">predstavujú </w:t>
      </w:r>
      <w:r w:rsidRPr="00BA1F6E">
        <w:rPr>
          <w:rFonts w:cstheme="minorHAnsi"/>
          <w:color w:val="403D3D"/>
          <w:shd w:val="clear" w:color="auto" w:fill="FFFFFF"/>
        </w:rPr>
        <w:t>mince, obdĺžniky papierov</w:t>
      </w:r>
      <w:r w:rsidR="00096490" w:rsidRPr="00BA1F6E">
        <w:rPr>
          <w:rFonts w:cstheme="minorHAnsi"/>
          <w:color w:val="403D3D"/>
          <w:shd w:val="clear" w:color="auto" w:fill="FFFFFF"/>
        </w:rPr>
        <w:t>é</w:t>
      </w:r>
      <w:r w:rsidRPr="00BA1F6E">
        <w:rPr>
          <w:rFonts w:cstheme="minorHAnsi"/>
          <w:color w:val="403D3D"/>
          <w:shd w:val="clear" w:color="auto" w:fill="FFFFFF"/>
        </w:rPr>
        <w:t xml:space="preserve"> bankovky</w:t>
      </w:r>
      <w:r w:rsidR="00096490" w:rsidRPr="00BA1F6E">
        <w:rPr>
          <w:rFonts w:cstheme="minorHAnsi"/>
          <w:color w:val="403D3D"/>
          <w:shd w:val="clear" w:color="auto" w:fill="FFFFFF"/>
        </w:rPr>
        <w:t xml:space="preserve"> (podklad priamo v pracovnom liste žiakov)</w:t>
      </w:r>
      <w:r w:rsidRPr="00BA1F6E">
        <w:rPr>
          <w:rFonts w:cstheme="minorHAnsi"/>
          <w:color w:val="403D3D"/>
          <w:shd w:val="clear" w:color="auto" w:fill="FFFFFF"/>
        </w:rPr>
        <w:t xml:space="preserve">. </w:t>
      </w:r>
    </w:p>
    <w:p w14:paraId="177D4C9A" w14:textId="77777777" w:rsidR="00096490" w:rsidRDefault="00096490" w:rsidP="00687AE6">
      <w:pPr>
        <w:spacing w:line="240" w:lineRule="auto"/>
        <w:ind w:left="1134"/>
        <w:jc w:val="both"/>
        <w:rPr>
          <w:rFonts w:ascii="Verdana" w:eastAsia="Times New Roman" w:hAnsi="Verdana" w:cstheme="minorHAnsi"/>
          <w:b/>
          <w:color w:val="1F4E79" w:themeColor="accent1" w:themeShade="80"/>
          <w:sz w:val="24"/>
          <w:szCs w:val="24"/>
          <w:lang w:eastAsia="sk-SK"/>
        </w:rPr>
      </w:pPr>
    </w:p>
    <w:p w14:paraId="6CBF69E7" w14:textId="77777777" w:rsidR="00BA1F6E" w:rsidRDefault="00BA1F6E" w:rsidP="00687AE6">
      <w:pPr>
        <w:spacing w:line="240" w:lineRule="auto"/>
        <w:ind w:left="1134"/>
        <w:jc w:val="both"/>
        <w:rPr>
          <w:rFonts w:ascii="Verdana" w:eastAsia="Times New Roman" w:hAnsi="Verdana" w:cstheme="minorHAnsi"/>
          <w:b/>
          <w:color w:val="1F4E79" w:themeColor="accent1" w:themeShade="80"/>
          <w:sz w:val="24"/>
          <w:szCs w:val="24"/>
          <w:lang w:eastAsia="sk-SK"/>
        </w:rPr>
      </w:pPr>
    </w:p>
    <w:p w14:paraId="064EBF01" w14:textId="77777777" w:rsidR="00BA1F6E" w:rsidRDefault="00BA1F6E" w:rsidP="00687AE6">
      <w:pPr>
        <w:spacing w:line="240" w:lineRule="auto"/>
        <w:ind w:left="1134"/>
        <w:jc w:val="both"/>
        <w:rPr>
          <w:rFonts w:ascii="Verdana" w:eastAsia="Times New Roman" w:hAnsi="Verdana" w:cstheme="minorHAnsi"/>
          <w:b/>
          <w:color w:val="1F4E79" w:themeColor="accent1" w:themeShade="80"/>
          <w:sz w:val="24"/>
          <w:szCs w:val="24"/>
          <w:lang w:eastAsia="sk-SK"/>
        </w:rPr>
      </w:pPr>
    </w:p>
    <w:p w14:paraId="70EBAC52" w14:textId="77777777" w:rsidR="00096490" w:rsidRDefault="00096490" w:rsidP="00687AE6">
      <w:pPr>
        <w:spacing w:line="240" w:lineRule="auto"/>
        <w:ind w:left="1134"/>
        <w:jc w:val="both"/>
        <w:rPr>
          <w:rFonts w:ascii="Verdana" w:eastAsia="Times New Roman" w:hAnsi="Verdana" w:cstheme="minorHAnsi"/>
          <w:b/>
          <w:color w:val="1F4E79" w:themeColor="accent1" w:themeShade="80"/>
          <w:sz w:val="24"/>
          <w:szCs w:val="24"/>
          <w:lang w:eastAsia="sk-SK"/>
        </w:rPr>
      </w:pPr>
    </w:p>
    <w:p w14:paraId="3BF2852D" w14:textId="341A1240" w:rsidR="00CD73EC" w:rsidRDefault="008F0701" w:rsidP="00687AE6">
      <w:pPr>
        <w:spacing w:line="240" w:lineRule="auto"/>
        <w:ind w:left="1134"/>
        <w:jc w:val="both"/>
        <w:rPr>
          <w:rFonts w:ascii="Verdana" w:eastAsia="Times New Roman" w:hAnsi="Verdana" w:cstheme="minorHAnsi"/>
          <w:b/>
          <w:color w:val="1F4E79" w:themeColor="accent1" w:themeShade="80"/>
          <w:sz w:val="24"/>
          <w:szCs w:val="24"/>
          <w:lang w:eastAsia="sk-SK"/>
        </w:rPr>
      </w:pPr>
      <w:r>
        <w:rPr>
          <w:noProof/>
          <w:lang w:eastAsia="sk-SK"/>
        </w:rPr>
        <w:lastRenderedPageBreak/>
        <w:drawing>
          <wp:anchor distT="0" distB="0" distL="114300" distR="114300" simplePos="0" relativeHeight="251658240" behindDoc="0" locked="0" layoutInCell="1" allowOverlap="1" wp14:anchorId="264A90BB" wp14:editId="159F21D7">
            <wp:simplePos x="0" y="0"/>
            <wp:positionH relativeFrom="page">
              <wp:posOffset>900430</wp:posOffset>
            </wp:positionH>
            <wp:positionV relativeFrom="paragraph">
              <wp:posOffset>194528</wp:posOffset>
            </wp:positionV>
            <wp:extent cx="540000" cy="540000"/>
            <wp:effectExtent l="0" t="0" r="0" b="0"/>
            <wp:wrapNone/>
            <wp:docPr id="613309929" name="Obrázo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586511" name="multiikonka.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p>
    <w:p w14:paraId="61EBE66A" w14:textId="77777777" w:rsidR="00687AE6" w:rsidRDefault="008F0701" w:rsidP="00687AE6">
      <w:pPr>
        <w:spacing w:line="240" w:lineRule="auto"/>
        <w:ind w:left="1134"/>
        <w:jc w:val="both"/>
        <w:rPr>
          <w:rFonts w:ascii="Verdana" w:eastAsia="Times New Roman" w:hAnsi="Verdana" w:cstheme="minorHAnsi"/>
          <w:color w:val="1F4E79" w:themeColor="accent1" w:themeShade="80"/>
          <w:sz w:val="24"/>
          <w:szCs w:val="24"/>
          <w:lang w:eastAsia="sk-SK"/>
        </w:rPr>
      </w:pPr>
      <w:r w:rsidRPr="00612ABE">
        <w:rPr>
          <w:rFonts w:ascii="Verdana" w:eastAsia="Times New Roman" w:hAnsi="Verdana" w:cstheme="minorHAnsi"/>
          <w:b/>
          <w:color w:val="1F4E79" w:themeColor="accent1" w:themeShade="80"/>
          <w:sz w:val="24"/>
          <w:szCs w:val="24"/>
          <w:lang w:eastAsia="sk-SK"/>
        </w:rPr>
        <w:t>Fáza 3:</w:t>
      </w:r>
      <w:r w:rsidRPr="00612ABE">
        <w:rPr>
          <w:rFonts w:ascii="Verdana" w:eastAsia="Times New Roman" w:hAnsi="Verdana" w:cstheme="minorHAnsi"/>
          <w:color w:val="1F4E79" w:themeColor="accent1" w:themeShade="80"/>
          <w:sz w:val="24"/>
          <w:szCs w:val="24"/>
          <w:lang w:eastAsia="sk-SK"/>
        </w:rPr>
        <w:t xml:space="preserve"> </w:t>
      </w:r>
    </w:p>
    <w:p w14:paraId="31F34CE5" w14:textId="77777777" w:rsidR="00D30431" w:rsidRPr="00BA1F6E" w:rsidRDefault="008F0701" w:rsidP="00CD73EC">
      <w:pPr>
        <w:spacing w:after="0" w:line="240" w:lineRule="auto"/>
        <w:ind w:left="1134"/>
        <w:jc w:val="both"/>
        <w:rPr>
          <w:rFonts w:eastAsia="Times New Roman" w:cstheme="minorHAnsi"/>
          <w:color w:val="000000"/>
          <w:lang w:eastAsia="sk-SK"/>
        </w:rPr>
      </w:pPr>
      <w:r w:rsidRPr="00BA1F6E">
        <w:rPr>
          <w:rFonts w:eastAsia="Times New Roman" w:cstheme="minorHAnsi"/>
          <w:color w:val="000000"/>
          <w:lang w:eastAsia="sk-SK"/>
        </w:rPr>
        <w:t>Hra „</w:t>
      </w:r>
      <w:r w:rsidR="00E410DB" w:rsidRPr="00BA1F6E">
        <w:rPr>
          <w:rFonts w:eastAsia="Times New Roman" w:cstheme="minorHAnsi"/>
          <w:color w:val="000000"/>
          <w:lang w:eastAsia="sk-SK"/>
        </w:rPr>
        <w:t>Eurokruhy</w:t>
      </w:r>
      <w:r w:rsidRPr="00BA1F6E">
        <w:rPr>
          <w:rFonts w:eastAsia="Times New Roman" w:cstheme="minorHAnsi"/>
          <w:color w:val="000000"/>
          <w:lang w:eastAsia="sk-SK"/>
        </w:rPr>
        <w:t>“</w:t>
      </w:r>
    </w:p>
    <w:p w14:paraId="5DD9C59B" w14:textId="51DF725E" w:rsidR="00CD73EC" w:rsidRPr="00BA1F6E" w:rsidRDefault="008F0701" w:rsidP="00D30431">
      <w:pPr>
        <w:spacing w:after="0" w:line="240" w:lineRule="auto"/>
        <w:ind w:left="1134"/>
        <w:jc w:val="both"/>
        <w:rPr>
          <w:rFonts w:cstheme="minorHAnsi"/>
        </w:rPr>
      </w:pPr>
      <w:r w:rsidRPr="00BA1F6E">
        <w:rPr>
          <w:rFonts w:eastAsia="Times New Roman" w:cstheme="minorHAnsi"/>
          <w:color w:val="000000"/>
          <w:lang w:eastAsia="sk-SK"/>
        </w:rPr>
        <w:t>Učiteľka/učiteľ si pre žiačky/žiakov pripraví</w:t>
      </w:r>
      <w:r w:rsidR="00D30431" w:rsidRPr="00BA1F6E">
        <w:rPr>
          <w:rFonts w:eastAsia="Times New Roman" w:cstheme="minorHAnsi"/>
          <w:color w:val="000000"/>
          <w:lang w:eastAsia="sk-SK"/>
        </w:rPr>
        <w:t xml:space="preserve"> papierové</w:t>
      </w:r>
      <w:r w:rsidRPr="00BA1F6E">
        <w:rPr>
          <w:rFonts w:eastAsia="Times New Roman" w:cstheme="minorHAnsi"/>
          <w:color w:val="000000"/>
          <w:lang w:eastAsia="sk-SK"/>
        </w:rPr>
        <w:t xml:space="preserve"> kruhy, ktoré majú na sebe uvedenú hodnotu euromincí (napríklad, jeden kruh s označením 50 centov, druhý – 1 euro...)</w:t>
      </w:r>
      <w:r w:rsidRPr="00BA1F6E">
        <w:rPr>
          <w:rFonts w:cstheme="minorHAnsi"/>
        </w:rPr>
        <w:t xml:space="preserve">. </w:t>
      </w:r>
      <w:r w:rsidRPr="00BA1F6E">
        <w:rPr>
          <w:rFonts w:eastAsia="Times New Roman" w:cstheme="minorHAnsi"/>
          <w:color w:val="000000"/>
          <w:lang w:eastAsia="sk-SK"/>
        </w:rPr>
        <w:t>Učiteľka/učiteľ žiačkam/</w:t>
      </w:r>
      <w:r w:rsidRPr="00BA1F6E">
        <w:rPr>
          <w:rFonts w:cstheme="minorHAnsi"/>
        </w:rPr>
        <w:t>žiakom vysvetlí pravidlá, ako postupovať v</w:t>
      </w:r>
      <w:r w:rsidR="00D30431" w:rsidRPr="00BA1F6E">
        <w:rPr>
          <w:rFonts w:cstheme="minorHAnsi"/>
        </w:rPr>
        <w:t> </w:t>
      </w:r>
      <w:r w:rsidRPr="00BA1F6E">
        <w:rPr>
          <w:rFonts w:cstheme="minorHAnsi"/>
        </w:rPr>
        <w:t>hre</w:t>
      </w:r>
      <w:r w:rsidR="00D30431" w:rsidRPr="00BA1F6E">
        <w:rPr>
          <w:rFonts w:cstheme="minorHAnsi"/>
        </w:rPr>
        <w:t>.</w:t>
      </w:r>
      <w:r w:rsidRPr="00BA1F6E">
        <w:rPr>
          <w:rFonts w:cstheme="minorHAnsi"/>
        </w:rPr>
        <w:t xml:space="preserve"> </w:t>
      </w:r>
      <w:r w:rsidR="00D30431" w:rsidRPr="00BA1F6E">
        <w:rPr>
          <w:rFonts w:cstheme="minorHAnsi"/>
        </w:rPr>
        <w:t>Ž</w:t>
      </w:r>
      <w:r w:rsidRPr="00BA1F6E">
        <w:rPr>
          <w:rFonts w:cstheme="minorHAnsi"/>
        </w:rPr>
        <w:t>iačky/žiaci</w:t>
      </w:r>
      <w:r w:rsidR="00D30431" w:rsidRPr="00BA1F6E">
        <w:rPr>
          <w:rFonts w:cstheme="minorHAnsi"/>
        </w:rPr>
        <w:t xml:space="preserve"> sú rozdelení do skupín</w:t>
      </w:r>
      <w:r w:rsidR="00E410DB" w:rsidRPr="00BA1F6E">
        <w:rPr>
          <w:rFonts w:cstheme="minorHAnsi"/>
        </w:rPr>
        <w:t>, stoja za štartovacou čiarou</w:t>
      </w:r>
      <w:r w:rsidR="009D42BE" w:rsidRPr="00BA1F6E">
        <w:rPr>
          <w:rFonts w:cstheme="minorHAnsi"/>
        </w:rPr>
        <w:t xml:space="preserve"> v rade</w:t>
      </w:r>
      <w:r w:rsidR="00E410DB" w:rsidRPr="00BA1F6E">
        <w:rPr>
          <w:rFonts w:cstheme="minorHAnsi"/>
        </w:rPr>
        <w:t xml:space="preserve">, </w:t>
      </w:r>
      <w:r w:rsidRPr="00BA1F6E">
        <w:rPr>
          <w:rFonts w:cstheme="minorHAnsi"/>
        </w:rPr>
        <w:t>ich úlohou je vytiahnuť si z košíka mincu</w:t>
      </w:r>
      <w:r w:rsidR="00E410DB" w:rsidRPr="00BA1F6E">
        <w:rPr>
          <w:rFonts w:cstheme="minorHAnsi"/>
        </w:rPr>
        <w:t>, bežať k</w:t>
      </w:r>
      <w:r w:rsidR="009D42BE" w:rsidRPr="00BA1F6E">
        <w:rPr>
          <w:rFonts w:cstheme="minorHAnsi"/>
        </w:rPr>
        <w:t xml:space="preserve"> vzdialenému</w:t>
      </w:r>
      <w:r w:rsidR="00E410DB" w:rsidRPr="00BA1F6E">
        <w:rPr>
          <w:rFonts w:cstheme="minorHAnsi"/>
        </w:rPr>
        <w:t xml:space="preserve"> kruhu</w:t>
      </w:r>
      <w:r w:rsidRPr="00BA1F6E">
        <w:rPr>
          <w:rFonts w:cstheme="minorHAnsi"/>
        </w:rPr>
        <w:t xml:space="preserve"> a</w:t>
      </w:r>
      <w:r w:rsidR="00E410DB" w:rsidRPr="00BA1F6E">
        <w:rPr>
          <w:rFonts w:cstheme="minorHAnsi"/>
        </w:rPr>
        <w:t xml:space="preserve"> položiť mincu </w:t>
      </w:r>
      <w:r w:rsidRPr="00BA1F6E">
        <w:rPr>
          <w:rFonts w:cstheme="minorHAnsi"/>
        </w:rPr>
        <w:t xml:space="preserve">do správneho kruhu na zemi. </w:t>
      </w:r>
      <w:r w:rsidR="00060369" w:rsidRPr="00BA1F6E">
        <w:rPr>
          <w:rFonts w:cstheme="minorHAnsi"/>
        </w:rPr>
        <w:t xml:space="preserve">Skupina, ktorá správne vytriedi mince, získa bod. </w:t>
      </w:r>
    </w:p>
    <w:p w14:paraId="067EB20A" w14:textId="77777777" w:rsidR="00060369" w:rsidRPr="00BA1F6E" w:rsidRDefault="008F0701" w:rsidP="00D30431">
      <w:pPr>
        <w:spacing w:after="0" w:line="240" w:lineRule="auto"/>
        <w:ind w:left="1134"/>
        <w:jc w:val="both"/>
        <w:rPr>
          <w:rFonts w:cstheme="minorHAnsi"/>
        </w:rPr>
      </w:pPr>
      <w:r w:rsidRPr="00BA1F6E">
        <w:rPr>
          <w:rFonts w:cstheme="minorHAnsi"/>
        </w:rPr>
        <w:t xml:space="preserve">Medzipredmetové prepojenie s telesnou výchovou. </w:t>
      </w:r>
    </w:p>
    <w:p w14:paraId="4580DE3C" w14:textId="77777777" w:rsidR="00E410DB" w:rsidRPr="00BA1F6E" w:rsidRDefault="00E410DB" w:rsidP="00D30431">
      <w:pPr>
        <w:spacing w:after="0" w:line="240" w:lineRule="auto"/>
        <w:ind w:left="1134"/>
        <w:jc w:val="both"/>
        <w:rPr>
          <w:rFonts w:ascii="Verdana" w:eastAsia="Times New Roman" w:hAnsi="Verdana" w:cstheme="minorHAnsi"/>
          <w:color w:val="000000"/>
          <w:lang w:eastAsia="sk-SK"/>
        </w:rPr>
      </w:pPr>
    </w:p>
    <w:p w14:paraId="2976C177" w14:textId="4BE8B092" w:rsidR="00BA1F6E" w:rsidRDefault="008F0701" w:rsidP="00BA1F6E">
      <w:pPr>
        <w:spacing w:after="0" w:line="240" w:lineRule="auto"/>
        <w:ind w:left="1134"/>
        <w:jc w:val="both"/>
        <w:rPr>
          <w:rFonts w:eastAsia="Times New Roman" w:cstheme="minorHAnsi"/>
          <w:color w:val="000000"/>
          <w:lang w:eastAsia="sk-SK"/>
        </w:rPr>
      </w:pPr>
      <w:r w:rsidRPr="00BA1F6E">
        <w:rPr>
          <w:rFonts w:eastAsia="Times New Roman" w:cstheme="minorHAnsi"/>
          <w:color w:val="000000"/>
          <w:lang w:eastAsia="sk-SK"/>
        </w:rPr>
        <w:t xml:space="preserve">Pri počítaní peňazí </w:t>
      </w:r>
      <w:r w:rsidR="009D42BE" w:rsidRPr="00BA1F6E">
        <w:rPr>
          <w:rFonts w:eastAsia="Times New Roman" w:cstheme="minorHAnsi"/>
          <w:color w:val="000000"/>
          <w:lang w:eastAsia="sk-SK"/>
        </w:rPr>
        <w:t>za hračky</w:t>
      </w:r>
      <w:r w:rsidR="00677D24" w:rsidRPr="00BA1F6E">
        <w:rPr>
          <w:rFonts w:eastAsia="Times New Roman" w:cstheme="minorHAnsi"/>
          <w:color w:val="000000"/>
          <w:lang w:eastAsia="sk-SK"/>
        </w:rPr>
        <w:t xml:space="preserve"> (druhá úloha)</w:t>
      </w:r>
      <w:r w:rsidR="009D42BE" w:rsidRPr="00BA1F6E">
        <w:rPr>
          <w:rFonts w:eastAsia="Times New Roman" w:cstheme="minorHAnsi"/>
          <w:color w:val="000000"/>
          <w:lang w:eastAsia="sk-SK"/>
        </w:rPr>
        <w:t xml:space="preserve">, </w:t>
      </w:r>
      <w:r w:rsidRPr="00BA1F6E">
        <w:rPr>
          <w:rFonts w:eastAsia="Times New Roman" w:cstheme="minorHAnsi"/>
          <w:color w:val="000000"/>
          <w:lang w:eastAsia="sk-SK"/>
        </w:rPr>
        <w:t xml:space="preserve">žiačky/žiaci priraďujú správnu hodnotu peňazí k zobrazenému tovaru. </w:t>
      </w:r>
    </w:p>
    <w:p w14:paraId="38CAAFAD" w14:textId="77777777" w:rsidR="00BA1F6E" w:rsidRDefault="00BA1F6E" w:rsidP="00BA1F6E">
      <w:pPr>
        <w:spacing w:after="0" w:line="240" w:lineRule="auto"/>
        <w:ind w:left="1134"/>
        <w:jc w:val="both"/>
        <w:rPr>
          <w:rFonts w:eastAsia="Times New Roman" w:cstheme="minorHAnsi"/>
          <w:color w:val="000000"/>
          <w:lang w:eastAsia="sk-SK"/>
        </w:rPr>
      </w:pPr>
    </w:p>
    <w:p w14:paraId="52C24322" w14:textId="77777777" w:rsidR="00BA1F6E" w:rsidRPr="00BA1F6E" w:rsidRDefault="00BA1F6E" w:rsidP="00BA1F6E">
      <w:pPr>
        <w:spacing w:after="0" w:line="240" w:lineRule="auto"/>
        <w:ind w:left="1134"/>
        <w:jc w:val="both"/>
        <w:rPr>
          <w:rFonts w:eastAsia="Times New Roman" w:cstheme="minorHAnsi"/>
          <w:color w:val="000000"/>
          <w:lang w:eastAsia="sk-SK"/>
        </w:rPr>
      </w:pPr>
      <w:bookmarkStart w:id="0" w:name="_GoBack"/>
      <w:bookmarkEnd w:id="0"/>
    </w:p>
    <w:p w14:paraId="1DFC2031" w14:textId="77777777" w:rsidR="00392C0D" w:rsidRPr="00612ABE" w:rsidRDefault="008F0701" w:rsidP="00482014">
      <w:pPr>
        <w:shd w:val="clear" w:color="auto" w:fill="FFFFFF"/>
        <w:spacing w:after="240" w:line="240" w:lineRule="auto"/>
        <w:ind w:left="1134"/>
        <w:rPr>
          <w:rFonts w:ascii="Verdana" w:eastAsia="Times New Roman" w:hAnsi="Verdana" w:cstheme="minorHAnsi"/>
          <w:color w:val="1F4E79" w:themeColor="accent1" w:themeShade="80"/>
          <w:sz w:val="24"/>
          <w:szCs w:val="24"/>
          <w:lang w:eastAsia="sk-SK"/>
        </w:rPr>
      </w:pPr>
      <w:r>
        <w:rPr>
          <w:noProof/>
          <w:lang w:eastAsia="sk-SK"/>
        </w:rPr>
        <w:drawing>
          <wp:anchor distT="0" distB="0" distL="114300" distR="114300" simplePos="0" relativeHeight="251670528" behindDoc="0" locked="0" layoutInCell="1" allowOverlap="1" wp14:anchorId="14E1E8A9" wp14:editId="39A74DAC">
            <wp:simplePos x="0" y="0"/>
            <wp:positionH relativeFrom="column">
              <wp:posOffset>0</wp:posOffset>
            </wp:positionH>
            <wp:positionV relativeFrom="paragraph">
              <wp:posOffset>-635</wp:posOffset>
            </wp:positionV>
            <wp:extent cx="539750" cy="539750"/>
            <wp:effectExtent l="0" t="0" r="0" b="0"/>
            <wp:wrapNone/>
            <wp:docPr id="51" name="Obrázo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542145" name="pracuj vo dvojici.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39750" cy="539750"/>
                    </a:xfrm>
                    <a:prstGeom prst="rect">
                      <a:avLst/>
                    </a:prstGeom>
                  </pic:spPr>
                </pic:pic>
              </a:graphicData>
            </a:graphic>
            <wp14:sizeRelH relativeFrom="margin">
              <wp14:pctWidth>0</wp14:pctWidth>
            </wp14:sizeRelH>
            <wp14:sizeRelV relativeFrom="margin">
              <wp14:pctHeight>0</wp14:pctHeight>
            </wp14:sizeRelV>
          </wp:anchor>
        </w:drawing>
      </w:r>
      <w:r w:rsidR="004D0793" w:rsidRPr="00612ABE">
        <w:rPr>
          <w:rFonts w:ascii="Verdana" w:eastAsia="Times New Roman" w:hAnsi="Verdana" w:cstheme="minorHAnsi"/>
          <w:b/>
          <w:color w:val="1F4E79" w:themeColor="accent1" w:themeShade="80"/>
          <w:sz w:val="24"/>
          <w:szCs w:val="24"/>
          <w:lang w:eastAsia="sk-SK"/>
        </w:rPr>
        <w:t>Fáza 4:</w:t>
      </w:r>
      <w:r w:rsidR="004D0793" w:rsidRPr="00612ABE">
        <w:rPr>
          <w:rFonts w:ascii="Verdana" w:eastAsia="Times New Roman" w:hAnsi="Verdana" w:cstheme="minorHAnsi"/>
          <w:color w:val="1F4E79" w:themeColor="accent1" w:themeShade="80"/>
          <w:sz w:val="24"/>
          <w:szCs w:val="24"/>
          <w:lang w:eastAsia="sk-SK"/>
        </w:rPr>
        <w:t xml:space="preserve"> </w:t>
      </w:r>
    </w:p>
    <w:p w14:paraId="4889BA20" w14:textId="77777777" w:rsidR="00096490" w:rsidRPr="00BA1F6E" w:rsidRDefault="008F0701" w:rsidP="00096490">
      <w:pPr>
        <w:shd w:val="clear" w:color="auto" w:fill="FFFFFF"/>
        <w:spacing w:after="0" w:line="240" w:lineRule="auto"/>
        <w:ind w:left="1134"/>
        <w:rPr>
          <w:rFonts w:cstheme="minorHAnsi"/>
        </w:rPr>
      </w:pPr>
      <w:r w:rsidRPr="00BA1F6E">
        <w:rPr>
          <w:rFonts w:cstheme="minorHAnsi"/>
        </w:rPr>
        <w:t>Žiačky/žiaci si vymodelujú svoje historické platidlo. Na modelovanie použijeme modelovacie hmoty (hlina, plastelína, mo</w:t>
      </w:r>
      <w:r w:rsidR="009F41D2" w:rsidRPr="00BA1F6E">
        <w:rPr>
          <w:rFonts w:cstheme="minorHAnsi"/>
        </w:rPr>
        <w:t>delovacia hmota DAS, cernit). Do hmoty môžu otláčať drobné predmety (lístky, mušle ...) vyryť znak, hodnotu.</w:t>
      </w:r>
    </w:p>
    <w:p w14:paraId="6C6BB517" w14:textId="5D7E121D" w:rsidR="00687AE6" w:rsidRPr="00BA1F6E" w:rsidRDefault="009F41D2" w:rsidP="004B2FCC">
      <w:pPr>
        <w:shd w:val="clear" w:color="auto" w:fill="FFFFFF"/>
        <w:spacing w:after="240" w:line="240" w:lineRule="auto"/>
        <w:ind w:left="1134"/>
        <w:rPr>
          <w:rFonts w:cstheme="minorHAnsi"/>
        </w:rPr>
      </w:pPr>
      <w:r w:rsidRPr="00BA1F6E">
        <w:rPr>
          <w:rFonts w:cstheme="minorHAnsi"/>
        </w:rPr>
        <w:t xml:space="preserve">Medzipredmetové prepojenie s výtvarnou výchovou. </w:t>
      </w:r>
    </w:p>
    <w:p w14:paraId="7B0F2385" w14:textId="77777777" w:rsidR="009F41D2" w:rsidRPr="00BA1F6E" w:rsidRDefault="008F0701" w:rsidP="004B2FCC">
      <w:pPr>
        <w:shd w:val="clear" w:color="auto" w:fill="FFFFFF"/>
        <w:spacing w:after="240" w:line="240" w:lineRule="auto"/>
        <w:ind w:left="1134"/>
        <w:rPr>
          <w:rFonts w:cstheme="minorHAnsi"/>
        </w:rPr>
      </w:pPr>
      <w:r w:rsidRPr="00BA1F6E">
        <w:rPr>
          <w:rFonts w:cstheme="minorHAnsi"/>
        </w:rPr>
        <w:t>Obmena : Maľovanie plochých kamienkov.</w:t>
      </w:r>
    </w:p>
    <w:sectPr w:rsidR="009F41D2" w:rsidRPr="00BA1F6E" w:rsidSect="00BA1F6E">
      <w:headerReference w:type="default" r:id="rId19"/>
      <w:footerReference w:type="default" r:id="rId20"/>
      <w:pgSz w:w="16838" w:h="11906" w:orient="landscape" w:code="9"/>
      <w:pgMar w:top="1418" w:right="1418" w:bottom="1134" w:left="1418" w:header="709" w:footer="386"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AF8B071" w14:textId="77777777" w:rsidR="00460F58" w:rsidRDefault="00460F58">
      <w:pPr>
        <w:spacing w:after="0" w:line="240" w:lineRule="auto"/>
      </w:pPr>
      <w:r>
        <w:separator/>
      </w:r>
    </w:p>
  </w:endnote>
  <w:endnote w:type="continuationSeparator" w:id="0">
    <w:p w14:paraId="5F26A0F9" w14:textId="77777777" w:rsidR="00460F58" w:rsidRDefault="00460F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1C5FD2" w14:textId="77777777" w:rsidR="00C14BC5" w:rsidRPr="00943F41" w:rsidRDefault="008F0701" w:rsidP="00392C0D">
    <w:pPr>
      <w:pStyle w:val="Pta"/>
      <w:tabs>
        <w:tab w:val="left" w:pos="4813"/>
      </w:tabs>
      <w:rPr>
        <w:rFonts w:ascii="Verdana" w:hAnsi="Verdana"/>
        <w:b/>
        <w:sz w:val="18"/>
        <w:szCs w:val="18"/>
      </w:rPr>
    </w:pPr>
    <w:r w:rsidRPr="00943F41">
      <w:rPr>
        <w:rFonts w:ascii="Verdana" w:hAnsi="Verdana"/>
        <w:b/>
        <w:sz w:val="18"/>
        <w:szCs w:val="18"/>
      </w:rPr>
      <w:t>Návrh metodického listu:</w:t>
    </w:r>
    <w:r w:rsidRPr="00943F41">
      <w:rPr>
        <w:rFonts w:ascii="Verdana" w:hAnsi="Verdana"/>
        <w:sz w:val="18"/>
        <w:szCs w:val="18"/>
      </w:rPr>
      <w:tab/>
    </w:r>
    <w:r w:rsidRPr="00943F41">
      <w:rPr>
        <w:rFonts w:ascii="Verdana" w:hAnsi="Verdana"/>
        <w:sz w:val="18"/>
        <w:szCs w:val="18"/>
      </w:rPr>
      <w:tab/>
    </w:r>
    <w:r w:rsidR="00392C0D" w:rsidRPr="00943F41">
      <w:rPr>
        <w:rFonts w:ascii="Verdana" w:hAnsi="Verdana"/>
        <w:sz w:val="18"/>
        <w:szCs w:val="18"/>
      </w:rPr>
      <w:tab/>
    </w:r>
    <w:r w:rsidRPr="00943F41">
      <w:rPr>
        <w:rFonts w:ascii="Verdana" w:hAnsi="Verdana"/>
        <w:sz w:val="18"/>
        <w:szCs w:val="18"/>
      </w:rPr>
      <w:tab/>
    </w:r>
    <w:r w:rsidRPr="00943F41">
      <w:rPr>
        <w:rFonts w:ascii="Verdana" w:hAnsi="Verdana"/>
        <w:sz w:val="18"/>
        <w:szCs w:val="18"/>
      </w:rPr>
      <w:tab/>
    </w:r>
    <w:r w:rsidRPr="00943F41">
      <w:rPr>
        <w:rFonts w:ascii="Verdana" w:hAnsi="Verdana"/>
        <w:sz w:val="18"/>
        <w:szCs w:val="18"/>
      </w:rPr>
      <w:tab/>
    </w:r>
    <w:r w:rsidRPr="00943F41">
      <w:rPr>
        <w:rFonts w:ascii="Verdana" w:hAnsi="Verdana"/>
        <w:b/>
        <w:sz w:val="18"/>
        <w:szCs w:val="18"/>
      </w:rPr>
      <w:t>Autor metodického listu:</w:t>
    </w:r>
  </w:p>
  <w:p w14:paraId="38871A98" w14:textId="77777777" w:rsidR="00096490" w:rsidRDefault="00096490" w:rsidP="00096490">
    <w:pPr>
      <w:pStyle w:val="Pta"/>
      <w:tabs>
        <w:tab w:val="left" w:pos="4813"/>
      </w:tabs>
      <w:rPr>
        <w:rFonts w:ascii="Verdana" w:hAnsi="Verdana"/>
        <w:sz w:val="18"/>
        <w:szCs w:val="18"/>
      </w:rPr>
    </w:pPr>
    <w:r w:rsidRPr="00943F41">
      <w:rPr>
        <w:rFonts w:ascii="Verdana" w:hAnsi="Verdana"/>
        <w:sz w:val="18"/>
        <w:szCs w:val="18"/>
      </w:rPr>
      <w:t>Darina DeJaegher</w:t>
    </w:r>
    <w:r w:rsidRPr="00943F41">
      <w:rPr>
        <w:rFonts w:ascii="Verdana" w:hAnsi="Verdana"/>
        <w:sz w:val="18"/>
        <w:szCs w:val="18"/>
      </w:rPr>
      <w:tab/>
    </w:r>
    <w:r w:rsidRPr="00943F41">
      <w:rPr>
        <w:rFonts w:ascii="Verdana" w:hAnsi="Verdana"/>
        <w:sz w:val="18"/>
        <w:szCs w:val="18"/>
      </w:rPr>
      <w:tab/>
    </w:r>
    <w:r w:rsidRPr="00943F41">
      <w:rPr>
        <w:rFonts w:ascii="Verdana" w:hAnsi="Verdana"/>
        <w:sz w:val="18"/>
        <w:szCs w:val="18"/>
      </w:rPr>
      <w:tab/>
    </w:r>
    <w:r w:rsidRPr="00943F41">
      <w:rPr>
        <w:rFonts w:ascii="Verdana" w:hAnsi="Verdana"/>
        <w:sz w:val="18"/>
        <w:szCs w:val="18"/>
      </w:rPr>
      <w:tab/>
    </w:r>
    <w:r w:rsidRPr="00943F41">
      <w:rPr>
        <w:rFonts w:ascii="Verdana" w:hAnsi="Verdana"/>
        <w:sz w:val="18"/>
        <w:szCs w:val="18"/>
      </w:rPr>
      <w:tab/>
    </w:r>
    <w:r>
      <w:rPr>
        <w:rFonts w:ascii="Verdana" w:hAnsi="Verdana"/>
        <w:sz w:val="18"/>
        <w:szCs w:val="18"/>
      </w:rPr>
      <w:tab/>
    </w:r>
    <w:r w:rsidRPr="00943F41">
      <w:rPr>
        <w:rFonts w:ascii="Verdana" w:hAnsi="Verdana"/>
        <w:sz w:val="18"/>
        <w:szCs w:val="18"/>
      </w:rPr>
      <w:t>Jana Kovaľová</w:t>
    </w:r>
    <w:r>
      <w:rPr>
        <w:rFonts w:ascii="Verdana" w:hAnsi="Verdana"/>
        <w:sz w:val="18"/>
        <w:szCs w:val="18"/>
      </w:rPr>
      <w:t>/</w:t>
    </w:r>
    <w:r w:rsidRPr="00E609DD">
      <w:rPr>
        <w:rFonts w:ascii="Verdana" w:hAnsi="Verdana"/>
        <w:sz w:val="18"/>
        <w:szCs w:val="18"/>
      </w:rPr>
      <w:t xml:space="preserve"> </w:t>
    </w:r>
  </w:p>
  <w:p w14:paraId="2D94F81F" w14:textId="3214135C" w:rsidR="00C14BC5" w:rsidRPr="00943F41" w:rsidRDefault="00096490" w:rsidP="00096490">
    <w:pPr>
      <w:pStyle w:val="Pta"/>
      <w:rPr>
        <w:rFonts w:ascii="Verdana" w:hAnsi="Verdana"/>
        <w:sz w:val="18"/>
        <w:szCs w:val="18"/>
      </w:rPr>
    </w:pPr>
    <w:r w:rsidRPr="00943F41">
      <w:rPr>
        <w:rFonts w:ascii="Verdana" w:hAnsi="Verdana"/>
        <w:sz w:val="18"/>
        <w:szCs w:val="18"/>
      </w:rPr>
      <w:t>Ivana Gregorová</w:t>
    </w:r>
    <w:r>
      <w:rPr>
        <w:rFonts w:ascii="Verdana" w:hAnsi="Verdana"/>
        <w:sz w:val="18"/>
        <w:szCs w:val="18"/>
      </w:rPr>
      <w:tab/>
    </w:r>
    <w:r>
      <w:rPr>
        <w:rFonts w:ascii="Verdana" w:hAnsi="Verdana"/>
        <w:sz w:val="18"/>
        <w:szCs w:val="18"/>
      </w:rPr>
      <w:tab/>
    </w:r>
    <w:r>
      <w:rPr>
        <w:rFonts w:ascii="Verdana" w:hAnsi="Verdana"/>
        <w:sz w:val="18"/>
        <w:szCs w:val="18"/>
      </w:rPr>
      <w:tab/>
    </w:r>
    <w:r>
      <w:rPr>
        <w:rFonts w:ascii="Verdana" w:hAnsi="Verdana"/>
        <w:sz w:val="18"/>
        <w:szCs w:val="18"/>
      </w:rPr>
      <w:tab/>
    </w:r>
    <w:r>
      <w:rPr>
        <w:rFonts w:ascii="Verdana" w:hAnsi="Verdana"/>
        <w:sz w:val="18"/>
        <w:szCs w:val="18"/>
      </w:rPr>
      <w:tab/>
      <w:t>Alena Pešinová</w:t>
    </w:r>
    <w:r>
      <w:rPr>
        <w:noProof/>
        <w:lang w:eastAsia="sk-SK"/>
      </w:rPr>
      <w:t xml:space="preserve"> </w:t>
    </w:r>
    <w:r w:rsidR="008F0701">
      <w:rPr>
        <w:noProof/>
        <w:lang w:eastAsia="sk-SK"/>
      </w:rPr>
      <w:drawing>
        <wp:anchor distT="0" distB="0" distL="114300" distR="114300" simplePos="0" relativeHeight="251658240" behindDoc="1" locked="0" layoutInCell="1" allowOverlap="1" wp14:anchorId="422CCB83" wp14:editId="4B88339C">
          <wp:simplePos x="0" y="0"/>
          <wp:positionH relativeFrom="column">
            <wp:posOffset>7938135</wp:posOffset>
          </wp:positionH>
          <wp:positionV relativeFrom="page">
            <wp:posOffset>6751320</wp:posOffset>
          </wp:positionV>
          <wp:extent cx="1854000" cy="792000"/>
          <wp:effectExtent l="0" t="0" r="0" b="8255"/>
          <wp:wrapNone/>
          <wp:docPr id="17" name="Obrázo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oztek-nadaci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54000" cy="792000"/>
                  </a:xfrm>
                  <a:prstGeom prst="rect">
                    <a:avLst/>
                  </a:prstGeom>
                </pic:spPr>
              </pic:pic>
            </a:graphicData>
          </a:graphic>
          <wp14:sizeRelH relativeFrom="page">
            <wp14:pctWidth>0</wp14:pctWidth>
          </wp14:sizeRelH>
          <wp14:sizeRelV relativeFrom="page">
            <wp14:pctHeight>0</wp14:pctHeight>
          </wp14:sizeRelV>
        </wp:anchor>
      </w:drawing>
    </w:r>
    <w:r w:rsidR="008F0701" w:rsidRPr="00943F41">
      <w:rPr>
        <w:rFonts w:ascii="Verdana" w:hAnsi="Verdana"/>
        <w:sz w:val="18"/>
        <w:szCs w:val="18"/>
      </w:rPr>
      <w:tab/>
    </w:r>
    <w:r w:rsidR="008F0701" w:rsidRPr="00943F41">
      <w:rPr>
        <w:rFonts w:ascii="Verdana" w:hAnsi="Verdana"/>
        <w:sz w:val="18"/>
        <w:szCs w:val="18"/>
      </w:rPr>
      <w:tab/>
    </w:r>
    <w:r w:rsidR="008F0701" w:rsidRPr="00943F41">
      <w:rPr>
        <w:rFonts w:ascii="Verdana" w:hAnsi="Verdana"/>
        <w:sz w:val="18"/>
        <w:szCs w:val="18"/>
      </w:rPr>
      <w:tab/>
    </w:r>
    <w:r w:rsidR="008F0701" w:rsidRPr="00943F41">
      <w:rPr>
        <w:rFonts w:ascii="Verdana" w:hAnsi="Verdana"/>
        <w:sz w:val="18"/>
        <w:szCs w:val="18"/>
      </w:rPr>
      <w:tab/>
    </w:r>
    <w:r w:rsidR="008F0701" w:rsidRPr="00943F41">
      <w:rPr>
        <w:rFonts w:ascii="Verdana" w:hAnsi="Verdana"/>
        <w:sz w:val="18"/>
        <w:szCs w:val="18"/>
      </w:rPr>
      <w:tab/>
    </w:r>
  </w:p>
  <w:p w14:paraId="46FF886A" w14:textId="77777777" w:rsidR="00E76165" w:rsidRPr="00943F41" w:rsidRDefault="00E76165" w:rsidP="00E76165">
    <w:pPr>
      <w:pStyle w:val="Pta"/>
      <w:rPr>
        <w:rFonts w:ascii="Verdana" w:hAnsi="Verdana"/>
        <w:sz w:val="18"/>
        <w:szCs w:val="18"/>
      </w:rPr>
    </w:pPr>
  </w:p>
  <w:p w14:paraId="54212B77" w14:textId="77777777" w:rsidR="001E7DCE" w:rsidRPr="00943F41" w:rsidRDefault="008F0701" w:rsidP="00A756F9">
    <w:pPr>
      <w:pStyle w:val="Pta"/>
      <w:rPr>
        <w:rFonts w:ascii="Verdana" w:eastAsiaTheme="minorEastAsia" w:hAnsi="Verdana"/>
        <w:sz w:val="18"/>
        <w:szCs w:val="18"/>
      </w:rPr>
    </w:pPr>
    <w:r w:rsidRPr="00943F41">
      <w:rPr>
        <w:rFonts w:ascii="Verdana" w:hAnsi="Verdana"/>
        <w:sz w:val="18"/>
        <w:szCs w:val="18"/>
      </w:rPr>
      <w:tab/>
    </w:r>
    <w:r>
      <w:ptab w:relativeTo="margin" w:alignment="right" w:leader="none"/>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55166B" w14:textId="77777777" w:rsidR="00460F58" w:rsidRDefault="00460F58">
      <w:pPr>
        <w:spacing w:after="0" w:line="240" w:lineRule="auto"/>
      </w:pPr>
      <w:r>
        <w:separator/>
      </w:r>
    </w:p>
  </w:footnote>
  <w:footnote w:type="continuationSeparator" w:id="0">
    <w:p w14:paraId="774FB703" w14:textId="77777777" w:rsidR="00460F58" w:rsidRDefault="00460F5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5D4F54" w14:textId="77777777" w:rsidR="00481796" w:rsidRDefault="008F0701">
    <w:pPr>
      <w:pStyle w:val="Hlavika"/>
    </w:pPr>
    <w:r>
      <w:rPr>
        <w:noProof/>
        <w:lang w:eastAsia="sk-SK"/>
      </w:rPr>
      <w:drawing>
        <wp:anchor distT="0" distB="0" distL="114300" distR="114300" simplePos="0" relativeHeight="251659264" behindDoc="1" locked="0" layoutInCell="1" allowOverlap="1" wp14:anchorId="39E53C9A" wp14:editId="2A52B66A">
          <wp:simplePos x="0" y="0"/>
          <wp:positionH relativeFrom="column">
            <wp:posOffset>-891540</wp:posOffset>
          </wp:positionH>
          <wp:positionV relativeFrom="page">
            <wp:posOffset>7620</wp:posOffset>
          </wp:positionV>
          <wp:extent cx="1800000" cy="1008000"/>
          <wp:effectExtent l="0" t="0" r="0" b="0"/>
          <wp:wrapNone/>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oztek-zlty.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00000" cy="1008000"/>
                  </a:xfrm>
                  <a:prstGeom prst="rect">
                    <a:avLst/>
                  </a:prstGeom>
                </pic:spPr>
              </pic:pic>
            </a:graphicData>
          </a:graphic>
          <wp14:sizeRelH relativeFrom="page">
            <wp14:pctWidth>0</wp14:pctWidth>
          </wp14:sizeRelH>
          <wp14:sizeRelV relativeFrom="page">
            <wp14:pctHeight>0</wp14:pctHeight>
          </wp14:sizeRelV>
        </wp:anchor>
      </w:drawing>
    </w:r>
  </w:p>
  <w:p w14:paraId="64B9041C" w14:textId="77777777" w:rsidR="00481796" w:rsidRDefault="00481796">
    <w:pPr>
      <w:pStyle w:val="Hlavik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A44610"/>
    <w:multiLevelType w:val="hybridMultilevel"/>
    <w:tmpl w:val="17FEF1D0"/>
    <w:lvl w:ilvl="0" w:tplc="CED2EDB0">
      <w:start w:val="1"/>
      <w:numFmt w:val="bullet"/>
      <w:lvlText w:val=""/>
      <w:lvlJc w:val="left"/>
      <w:pPr>
        <w:ind w:left="720" w:hanging="360"/>
      </w:pPr>
      <w:rPr>
        <w:rFonts w:ascii="Wingdings" w:hAnsi="Wingdings" w:hint="default"/>
        <w:color w:val="2E74B5" w:themeColor="accent1" w:themeShade="BF"/>
      </w:rPr>
    </w:lvl>
    <w:lvl w:ilvl="1" w:tplc="1B1A17F8" w:tentative="1">
      <w:start w:val="1"/>
      <w:numFmt w:val="bullet"/>
      <w:lvlText w:val="o"/>
      <w:lvlJc w:val="left"/>
      <w:pPr>
        <w:ind w:left="1440" w:hanging="360"/>
      </w:pPr>
      <w:rPr>
        <w:rFonts w:ascii="Courier New" w:hAnsi="Courier New" w:cs="Courier New" w:hint="default"/>
      </w:rPr>
    </w:lvl>
    <w:lvl w:ilvl="2" w:tplc="C4B62060" w:tentative="1">
      <w:start w:val="1"/>
      <w:numFmt w:val="bullet"/>
      <w:lvlText w:val=""/>
      <w:lvlJc w:val="left"/>
      <w:pPr>
        <w:ind w:left="2160" w:hanging="360"/>
      </w:pPr>
      <w:rPr>
        <w:rFonts w:ascii="Wingdings" w:hAnsi="Wingdings" w:hint="default"/>
      </w:rPr>
    </w:lvl>
    <w:lvl w:ilvl="3" w:tplc="5BB00094" w:tentative="1">
      <w:start w:val="1"/>
      <w:numFmt w:val="bullet"/>
      <w:lvlText w:val=""/>
      <w:lvlJc w:val="left"/>
      <w:pPr>
        <w:ind w:left="2880" w:hanging="360"/>
      </w:pPr>
      <w:rPr>
        <w:rFonts w:ascii="Symbol" w:hAnsi="Symbol" w:hint="default"/>
      </w:rPr>
    </w:lvl>
    <w:lvl w:ilvl="4" w:tplc="7D4A06D4" w:tentative="1">
      <w:start w:val="1"/>
      <w:numFmt w:val="bullet"/>
      <w:lvlText w:val="o"/>
      <w:lvlJc w:val="left"/>
      <w:pPr>
        <w:ind w:left="3600" w:hanging="360"/>
      </w:pPr>
      <w:rPr>
        <w:rFonts w:ascii="Courier New" w:hAnsi="Courier New" w:cs="Courier New" w:hint="default"/>
      </w:rPr>
    </w:lvl>
    <w:lvl w:ilvl="5" w:tplc="51D0EDA8" w:tentative="1">
      <w:start w:val="1"/>
      <w:numFmt w:val="bullet"/>
      <w:lvlText w:val=""/>
      <w:lvlJc w:val="left"/>
      <w:pPr>
        <w:ind w:left="4320" w:hanging="360"/>
      </w:pPr>
      <w:rPr>
        <w:rFonts w:ascii="Wingdings" w:hAnsi="Wingdings" w:hint="default"/>
      </w:rPr>
    </w:lvl>
    <w:lvl w:ilvl="6" w:tplc="CF0E0672" w:tentative="1">
      <w:start w:val="1"/>
      <w:numFmt w:val="bullet"/>
      <w:lvlText w:val=""/>
      <w:lvlJc w:val="left"/>
      <w:pPr>
        <w:ind w:left="5040" w:hanging="360"/>
      </w:pPr>
      <w:rPr>
        <w:rFonts w:ascii="Symbol" w:hAnsi="Symbol" w:hint="default"/>
      </w:rPr>
    </w:lvl>
    <w:lvl w:ilvl="7" w:tplc="A3A0A3E4" w:tentative="1">
      <w:start w:val="1"/>
      <w:numFmt w:val="bullet"/>
      <w:lvlText w:val="o"/>
      <w:lvlJc w:val="left"/>
      <w:pPr>
        <w:ind w:left="5760" w:hanging="360"/>
      </w:pPr>
      <w:rPr>
        <w:rFonts w:ascii="Courier New" w:hAnsi="Courier New" w:cs="Courier New" w:hint="default"/>
      </w:rPr>
    </w:lvl>
    <w:lvl w:ilvl="8" w:tplc="F8766A7A" w:tentative="1">
      <w:start w:val="1"/>
      <w:numFmt w:val="bullet"/>
      <w:lvlText w:val=""/>
      <w:lvlJc w:val="left"/>
      <w:pPr>
        <w:ind w:left="6480" w:hanging="360"/>
      </w:pPr>
      <w:rPr>
        <w:rFonts w:ascii="Wingdings" w:hAnsi="Wingdings" w:hint="default"/>
      </w:rPr>
    </w:lvl>
  </w:abstractNum>
  <w:abstractNum w:abstractNumId="1">
    <w:nsid w:val="0B4D3130"/>
    <w:multiLevelType w:val="hybridMultilevel"/>
    <w:tmpl w:val="6566600C"/>
    <w:lvl w:ilvl="0" w:tplc="AA6A3874">
      <w:start w:val="1"/>
      <w:numFmt w:val="bullet"/>
      <w:lvlText w:val=""/>
      <w:lvlJc w:val="left"/>
      <w:pPr>
        <w:ind w:left="720" w:hanging="360"/>
      </w:pPr>
      <w:rPr>
        <w:rFonts w:ascii="Wingdings" w:hAnsi="Wingdings" w:hint="default"/>
        <w:color w:val="2E74B5" w:themeColor="accent1" w:themeShade="BF"/>
      </w:rPr>
    </w:lvl>
    <w:lvl w:ilvl="1" w:tplc="3E7C7D06" w:tentative="1">
      <w:start w:val="1"/>
      <w:numFmt w:val="bullet"/>
      <w:lvlText w:val="o"/>
      <w:lvlJc w:val="left"/>
      <w:pPr>
        <w:ind w:left="1440" w:hanging="360"/>
      </w:pPr>
      <w:rPr>
        <w:rFonts w:ascii="Courier New" w:hAnsi="Courier New" w:cs="Courier New" w:hint="default"/>
      </w:rPr>
    </w:lvl>
    <w:lvl w:ilvl="2" w:tplc="E7AE9AB2" w:tentative="1">
      <w:start w:val="1"/>
      <w:numFmt w:val="bullet"/>
      <w:lvlText w:val=""/>
      <w:lvlJc w:val="left"/>
      <w:pPr>
        <w:ind w:left="2160" w:hanging="360"/>
      </w:pPr>
      <w:rPr>
        <w:rFonts w:ascii="Wingdings" w:hAnsi="Wingdings" w:hint="default"/>
      </w:rPr>
    </w:lvl>
    <w:lvl w:ilvl="3" w:tplc="0688D4D2" w:tentative="1">
      <w:start w:val="1"/>
      <w:numFmt w:val="bullet"/>
      <w:lvlText w:val=""/>
      <w:lvlJc w:val="left"/>
      <w:pPr>
        <w:ind w:left="2880" w:hanging="360"/>
      </w:pPr>
      <w:rPr>
        <w:rFonts w:ascii="Symbol" w:hAnsi="Symbol" w:hint="default"/>
      </w:rPr>
    </w:lvl>
    <w:lvl w:ilvl="4" w:tplc="3322F370" w:tentative="1">
      <w:start w:val="1"/>
      <w:numFmt w:val="bullet"/>
      <w:lvlText w:val="o"/>
      <w:lvlJc w:val="left"/>
      <w:pPr>
        <w:ind w:left="3600" w:hanging="360"/>
      </w:pPr>
      <w:rPr>
        <w:rFonts w:ascii="Courier New" w:hAnsi="Courier New" w:cs="Courier New" w:hint="default"/>
      </w:rPr>
    </w:lvl>
    <w:lvl w:ilvl="5" w:tplc="9A460C80" w:tentative="1">
      <w:start w:val="1"/>
      <w:numFmt w:val="bullet"/>
      <w:lvlText w:val=""/>
      <w:lvlJc w:val="left"/>
      <w:pPr>
        <w:ind w:left="4320" w:hanging="360"/>
      </w:pPr>
      <w:rPr>
        <w:rFonts w:ascii="Wingdings" w:hAnsi="Wingdings" w:hint="default"/>
      </w:rPr>
    </w:lvl>
    <w:lvl w:ilvl="6" w:tplc="0DFCEC78" w:tentative="1">
      <w:start w:val="1"/>
      <w:numFmt w:val="bullet"/>
      <w:lvlText w:val=""/>
      <w:lvlJc w:val="left"/>
      <w:pPr>
        <w:ind w:left="5040" w:hanging="360"/>
      </w:pPr>
      <w:rPr>
        <w:rFonts w:ascii="Symbol" w:hAnsi="Symbol" w:hint="default"/>
      </w:rPr>
    </w:lvl>
    <w:lvl w:ilvl="7" w:tplc="5D32DE2C" w:tentative="1">
      <w:start w:val="1"/>
      <w:numFmt w:val="bullet"/>
      <w:lvlText w:val="o"/>
      <w:lvlJc w:val="left"/>
      <w:pPr>
        <w:ind w:left="5760" w:hanging="360"/>
      </w:pPr>
      <w:rPr>
        <w:rFonts w:ascii="Courier New" w:hAnsi="Courier New" w:cs="Courier New" w:hint="default"/>
      </w:rPr>
    </w:lvl>
    <w:lvl w:ilvl="8" w:tplc="B9568C6A" w:tentative="1">
      <w:start w:val="1"/>
      <w:numFmt w:val="bullet"/>
      <w:lvlText w:val=""/>
      <w:lvlJc w:val="left"/>
      <w:pPr>
        <w:ind w:left="6480" w:hanging="360"/>
      </w:pPr>
      <w:rPr>
        <w:rFonts w:ascii="Wingdings" w:hAnsi="Wingdings" w:hint="default"/>
      </w:rPr>
    </w:lvl>
  </w:abstractNum>
  <w:abstractNum w:abstractNumId="2">
    <w:nsid w:val="0E1F690D"/>
    <w:multiLevelType w:val="hybridMultilevel"/>
    <w:tmpl w:val="CD663F46"/>
    <w:lvl w:ilvl="0" w:tplc="A4922370">
      <w:start w:val="1"/>
      <w:numFmt w:val="bullet"/>
      <w:lvlText w:val=""/>
      <w:lvlJc w:val="left"/>
      <w:pPr>
        <w:ind w:left="720" w:hanging="360"/>
      </w:pPr>
      <w:rPr>
        <w:rFonts w:ascii="Wingdings" w:hAnsi="Wingdings" w:hint="default"/>
      </w:rPr>
    </w:lvl>
    <w:lvl w:ilvl="1" w:tplc="D758CC68" w:tentative="1">
      <w:start w:val="1"/>
      <w:numFmt w:val="bullet"/>
      <w:lvlText w:val="o"/>
      <w:lvlJc w:val="left"/>
      <w:pPr>
        <w:ind w:left="1440" w:hanging="360"/>
      </w:pPr>
      <w:rPr>
        <w:rFonts w:ascii="Courier New" w:hAnsi="Courier New" w:cs="Courier New" w:hint="default"/>
      </w:rPr>
    </w:lvl>
    <w:lvl w:ilvl="2" w:tplc="52C26D90" w:tentative="1">
      <w:start w:val="1"/>
      <w:numFmt w:val="bullet"/>
      <w:lvlText w:val=""/>
      <w:lvlJc w:val="left"/>
      <w:pPr>
        <w:ind w:left="2160" w:hanging="360"/>
      </w:pPr>
      <w:rPr>
        <w:rFonts w:ascii="Wingdings" w:hAnsi="Wingdings" w:hint="default"/>
      </w:rPr>
    </w:lvl>
    <w:lvl w:ilvl="3" w:tplc="BF7A529A" w:tentative="1">
      <w:start w:val="1"/>
      <w:numFmt w:val="bullet"/>
      <w:lvlText w:val=""/>
      <w:lvlJc w:val="left"/>
      <w:pPr>
        <w:ind w:left="2880" w:hanging="360"/>
      </w:pPr>
      <w:rPr>
        <w:rFonts w:ascii="Symbol" w:hAnsi="Symbol" w:hint="default"/>
      </w:rPr>
    </w:lvl>
    <w:lvl w:ilvl="4" w:tplc="5C00F868" w:tentative="1">
      <w:start w:val="1"/>
      <w:numFmt w:val="bullet"/>
      <w:lvlText w:val="o"/>
      <w:lvlJc w:val="left"/>
      <w:pPr>
        <w:ind w:left="3600" w:hanging="360"/>
      </w:pPr>
      <w:rPr>
        <w:rFonts w:ascii="Courier New" w:hAnsi="Courier New" w:cs="Courier New" w:hint="default"/>
      </w:rPr>
    </w:lvl>
    <w:lvl w:ilvl="5" w:tplc="30F0F820" w:tentative="1">
      <w:start w:val="1"/>
      <w:numFmt w:val="bullet"/>
      <w:lvlText w:val=""/>
      <w:lvlJc w:val="left"/>
      <w:pPr>
        <w:ind w:left="4320" w:hanging="360"/>
      </w:pPr>
      <w:rPr>
        <w:rFonts w:ascii="Wingdings" w:hAnsi="Wingdings" w:hint="default"/>
      </w:rPr>
    </w:lvl>
    <w:lvl w:ilvl="6" w:tplc="92C624FA" w:tentative="1">
      <w:start w:val="1"/>
      <w:numFmt w:val="bullet"/>
      <w:lvlText w:val=""/>
      <w:lvlJc w:val="left"/>
      <w:pPr>
        <w:ind w:left="5040" w:hanging="360"/>
      </w:pPr>
      <w:rPr>
        <w:rFonts w:ascii="Symbol" w:hAnsi="Symbol" w:hint="default"/>
      </w:rPr>
    </w:lvl>
    <w:lvl w:ilvl="7" w:tplc="DE8670AA" w:tentative="1">
      <w:start w:val="1"/>
      <w:numFmt w:val="bullet"/>
      <w:lvlText w:val="o"/>
      <w:lvlJc w:val="left"/>
      <w:pPr>
        <w:ind w:left="5760" w:hanging="360"/>
      </w:pPr>
      <w:rPr>
        <w:rFonts w:ascii="Courier New" w:hAnsi="Courier New" w:cs="Courier New" w:hint="default"/>
      </w:rPr>
    </w:lvl>
    <w:lvl w:ilvl="8" w:tplc="B18A8DEE" w:tentative="1">
      <w:start w:val="1"/>
      <w:numFmt w:val="bullet"/>
      <w:lvlText w:val=""/>
      <w:lvlJc w:val="left"/>
      <w:pPr>
        <w:ind w:left="6480" w:hanging="360"/>
      </w:pPr>
      <w:rPr>
        <w:rFonts w:ascii="Wingdings" w:hAnsi="Wingdings" w:hint="default"/>
      </w:rPr>
    </w:lvl>
  </w:abstractNum>
  <w:abstractNum w:abstractNumId="3">
    <w:nsid w:val="12AA37B6"/>
    <w:multiLevelType w:val="hybridMultilevel"/>
    <w:tmpl w:val="24621D28"/>
    <w:lvl w:ilvl="0" w:tplc="9ED4D1CC">
      <w:start w:val="1"/>
      <w:numFmt w:val="bullet"/>
      <w:lvlText w:val=""/>
      <w:lvlJc w:val="left"/>
      <w:pPr>
        <w:ind w:left="720" w:hanging="360"/>
      </w:pPr>
      <w:rPr>
        <w:rFonts w:ascii="Wingdings" w:hAnsi="Wingdings" w:hint="default"/>
        <w:color w:val="FF9900"/>
      </w:rPr>
    </w:lvl>
    <w:lvl w:ilvl="1" w:tplc="18C6EDDA" w:tentative="1">
      <w:start w:val="1"/>
      <w:numFmt w:val="bullet"/>
      <w:lvlText w:val="o"/>
      <w:lvlJc w:val="left"/>
      <w:pPr>
        <w:ind w:left="1440" w:hanging="360"/>
      </w:pPr>
      <w:rPr>
        <w:rFonts w:ascii="Courier New" w:hAnsi="Courier New" w:cs="Courier New" w:hint="default"/>
      </w:rPr>
    </w:lvl>
    <w:lvl w:ilvl="2" w:tplc="4862661E" w:tentative="1">
      <w:start w:val="1"/>
      <w:numFmt w:val="bullet"/>
      <w:lvlText w:val=""/>
      <w:lvlJc w:val="left"/>
      <w:pPr>
        <w:ind w:left="2160" w:hanging="360"/>
      </w:pPr>
      <w:rPr>
        <w:rFonts w:ascii="Wingdings" w:hAnsi="Wingdings" w:hint="default"/>
      </w:rPr>
    </w:lvl>
    <w:lvl w:ilvl="3" w:tplc="E3B2E2F2" w:tentative="1">
      <w:start w:val="1"/>
      <w:numFmt w:val="bullet"/>
      <w:lvlText w:val=""/>
      <w:lvlJc w:val="left"/>
      <w:pPr>
        <w:ind w:left="2880" w:hanging="360"/>
      </w:pPr>
      <w:rPr>
        <w:rFonts w:ascii="Symbol" w:hAnsi="Symbol" w:hint="default"/>
      </w:rPr>
    </w:lvl>
    <w:lvl w:ilvl="4" w:tplc="22D226FE" w:tentative="1">
      <w:start w:val="1"/>
      <w:numFmt w:val="bullet"/>
      <w:lvlText w:val="o"/>
      <w:lvlJc w:val="left"/>
      <w:pPr>
        <w:ind w:left="3600" w:hanging="360"/>
      </w:pPr>
      <w:rPr>
        <w:rFonts w:ascii="Courier New" w:hAnsi="Courier New" w:cs="Courier New" w:hint="default"/>
      </w:rPr>
    </w:lvl>
    <w:lvl w:ilvl="5" w:tplc="4A90CCA4" w:tentative="1">
      <w:start w:val="1"/>
      <w:numFmt w:val="bullet"/>
      <w:lvlText w:val=""/>
      <w:lvlJc w:val="left"/>
      <w:pPr>
        <w:ind w:left="4320" w:hanging="360"/>
      </w:pPr>
      <w:rPr>
        <w:rFonts w:ascii="Wingdings" w:hAnsi="Wingdings" w:hint="default"/>
      </w:rPr>
    </w:lvl>
    <w:lvl w:ilvl="6" w:tplc="6CA46CF2" w:tentative="1">
      <w:start w:val="1"/>
      <w:numFmt w:val="bullet"/>
      <w:lvlText w:val=""/>
      <w:lvlJc w:val="left"/>
      <w:pPr>
        <w:ind w:left="5040" w:hanging="360"/>
      </w:pPr>
      <w:rPr>
        <w:rFonts w:ascii="Symbol" w:hAnsi="Symbol" w:hint="default"/>
      </w:rPr>
    </w:lvl>
    <w:lvl w:ilvl="7" w:tplc="F6E41AC8" w:tentative="1">
      <w:start w:val="1"/>
      <w:numFmt w:val="bullet"/>
      <w:lvlText w:val="o"/>
      <w:lvlJc w:val="left"/>
      <w:pPr>
        <w:ind w:left="5760" w:hanging="360"/>
      </w:pPr>
      <w:rPr>
        <w:rFonts w:ascii="Courier New" w:hAnsi="Courier New" w:cs="Courier New" w:hint="default"/>
      </w:rPr>
    </w:lvl>
    <w:lvl w:ilvl="8" w:tplc="DAC8E960" w:tentative="1">
      <w:start w:val="1"/>
      <w:numFmt w:val="bullet"/>
      <w:lvlText w:val=""/>
      <w:lvlJc w:val="left"/>
      <w:pPr>
        <w:ind w:left="6480" w:hanging="360"/>
      </w:pPr>
      <w:rPr>
        <w:rFonts w:ascii="Wingdings" w:hAnsi="Wingdings" w:hint="default"/>
      </w:rPr>
    </w:lvl>
  </w:abstractNum>
  <w:abstractNum w:abstractNumId="4">
    <w:nsid w:val="29460E7C"/>
    <w:multiLevelType w:val="hybridMultilevel"/>
    <w:tmpl w:val="BD5ABBA4"/>
    <w:lvl w:ilvl="0" w:tplc="DB18A454">
      <w:start w:val="1"/>
      <w:numFmt w:val="bullet"/>
      <w:lvlText w:val=""/>
      <w:lvlJc w:val="left"/>
      <w:pPr>
        <w:ind w:left="720" w:hanging="360"/>
      </w:pPr>
      <w:rPr>
        <w:rFonts w:ascii="Wingdings" w:hAnsi="Wingdings" w:hint="default"/>
        <w:color w:val="C45911" w:themeColor="accent2" w:themeShade="BF"/>
      </w:rPr>
    </w:lvl>
    <w:lvl w:ilvl="1" w:tplc="AFACC75A" w:tentative="1">
      <w:start w:val="1"/>
      <w:numFmt w:val="bullet"/>
      <w:lvlText w:val="o"/>
      <w:lvlJc w:val="left"/>
      <w:pPr>
        <w:ind w:left="1440" w:hanging="360"/>
      </w:pPr>
      <w:rPr>
        <w:rFonts w:ascii="Courier New" w:hAnsi="Courier New" w:cs="Courier New" w:hint="default"/>
      </w:rPr>
    </w:lvl>
    <w:lvl w:ilvl="2" w:tplc="71C4ED0E" w:tentative="1">
      <w:start w:val="1"/>
      <w:numFmt w:val="bullet"/>
      <w:lvlText w:val=""/>
      <w:lvlJc w:val="left"/>
      <w:pPr>
        <w:ind w:left="2160" w:hanging="360"/>
      </w:pPr>
      <w:rPr>
        <w:rFonts w:ascii="Wingdings" w:hAnsi="Wingdings" w:hint="default"/>
      </w:rPr>
    </w:lvl>
    <w:lvl w:ilvl="3" w:tplc="DBC6E90A" w:tentative="1">
      <w:start w:val="1"/>
      <w:numFmt w:val="bullet"/>
      <w:lvlText w:val=""/>
      <w:lvlJc w:val="left"/>
      <w:pPr>
        <w:ind w:left="2880" w:hanging="360"/>
      </w:pPr>
      <w:rPr>
        <w:rFonts w:ascii="Symbol" w:hAnsi="Symbol" w:hint="default"/>
      </w:rPr>
    </w:lvl>
    <w:lvl w:ilvl="4" w:tplc="E5CC43AE" w:tentative="1">
      <w:start w:val="1"/>
      <w:numFmt w:val="bullet"/>
      <w:lvlText w:val="o"/>
      <w:lvlJc w:val="left"/>
      <w:pPr>
        <w:ind w:left="3600" w:hanging="360"/>
      </w:pPr>
      <w:rPr>
        <w:rFonts w:ascii="Courier New" w:hAnsi="Courier New" w:cs="Courier New" w:hint="default"/>
      </w:rPr>
    </w:lvl>
    <w:lvl w:ilvl="5" w:tplc="FDFEBADE" w:tentative="1">
      <w:start w:val="1"/>
      <w:numFmt w:val="bullet"/>
      <w:lvlText w:val=""/>
      <w:lvlJc w:val="left"/>
      <w:pPr>
        <w:ind w:left="4320" w:hanging="360"/>
      </w:pPr>
      <w:rPr>
        <w:rFonts w:ascii="Wingdings" w:hAnsi="Wingdings" w:hint="default"/>
      </w:rPr>
    </w:lvl>
    <w:lvl w:ilvl="6" w:tplc="5E74F816" w:tentative="1">
      <w:start w:val="1"/>
      <w:numFmt w:val="bullet"/>
      <w:lvlText w:val=""/>
      <w:lvlJc w:val="left"/>
      <w:pPr>
        <w:ind w:left="5040" w:hanging="360"/>
      </w:pPr>
      <w:rPr>
        <w:rFonts w:ascii="Symbol" w:hAnsi="Symbol" w:hint="default"/>
      </w:rPr>
    </w:lvl>
    <w:lvl w:ilvl="7" w:tplc="01DC9552" w:tentative="1">
      <w:start w:val="1"/>
      <w:numFmt w:val="bullet"/>
      <w:lvlText w:val="o"/>
      <w:lvlJc w:val="left"/>
      <w:pPr>
        <w:ind w:left="5760" w:hanging="360"/>
      </w:pPr>
      <w:rPr>
        <w:rFonts w:ascii="Courier New" w:hAnsi="Courier New" w:cs="Courier New" w:hint="default"/>
      </w:rPr>
    </w:lvl>
    <w:lvl w:ilvl="8" w:tplc="EAA8F268" w:tentative="1">
      <w:start w:val="1"/>
      <w:numFmt w:val="bullet"/>
      <w:lvlText w:val=""/>
      <w:lvlJc w:val="left"/>
      <w:pPr>
        <w:ind w:left="6480" w:hanging="360"/>
      </w:pPr>
      <w:rPr>
        <w:rFonts w:ascii="Wingdings" w:hAnsi="Wingdings" w:hint="default"/>
      </w:rPr>
    </w:lvl>
  </w:abstractNum>
  <w:abstractNum w:abstractNumId="5">
    <w:nsid w:val="2BFE7CB4"/>
    <w:multiLevelType w:val="hybridMultilevel"/>
    <w:tmpl w:val="17B02F00"/>
    <w:lvl w:ilvl="0" w:tplc="67E8972A">
      <w:start w:val="1"/>
      <w:numFmt w:val="decimal"/>
      <w:lvlText w:val="%1."/>
      <w:lvlJc w:val="left"/>
      <w:pPr>
        <w:ind w:left="360" w:hanging="360"/>
      </w:pPr>
    </w:lvl>
    <w:lvl w:ilvl="1" w:tplc="A002F814" w:tentative="1">
      <w:start w:val="1"/>
      <w:numFmt w:val="lowerLetter"/>
      <w:lvlText w:val="%2."/>
      <w:lvlJc w:val="left"/>
      <w:pPr>
        <w:ind w:left="1080" w:hanging="360"/>
      </w:pPr>
    </w:lvl>
    <w:lvl w:ilvl="2" w:tplc="D2C44CB4" w:tentative="1">
      <w:start w:val="1"/>
      <w:numFmt w:val="lowerRoman"/>
      <w:lvlText w:val="%3."/>
      <w:lvlJc w:val="right"/>
      <w:pPr>
        <w:ind w:left="1800" w:hanging="180"/>
      </w:pPr>
    </w:lvl>
    <w:lvl w:ilvl="3" w:tplc="077ED4CA" w:tentative="1">
      <w:start w:val="1"/>
      <w:numFmt w:val="decimal"/>
      <w:lvlText w:val="%4."/>
      <w:lvlJc w:val="left"/>
      <w:pPr>
        <w:ind w:left="2520" w:hanging="360"/>
      </w:pPr>
    </w:lvl>
    <w:lvl w:ilvl="4" w:tplc="C9F8A2CE" w:tentative="1">
      <w:start w:val="1"/>
      <w:numFmt w:val="lowerLetter"/>
      <w:lvlText w:val="%5."/>
      <w:lvlJc w:val="left"/>
      <w:pPr>
        <w:ind w:left="3240" w:hanging="360"/>
      </w:pPr>
    </w:lvl>
    <w:lvl w:ilvl="5" w:tplc="5F2215B8" w:tentative="1">
      <w:start w:val="1"/>
      <w:numFmt w:val="lowerRoman"/>
      <w:lvlText w:val="%6."/>
      <w:lvlJc w:val="right"/>
      <w:pPr>
        <w:ind w:left="3960" w:hanging="180"/>
      </w:pPr>
    </w:lvl>
    <w:lvl w:ilvl="6" w:tplc="9E5E2072" w:tentative="1">
      <w:start w:val="1"/>
      <w:numFmt w:val="decimal"/>
      <w:lvlText w:val="%7."/>
      <w:lvlJc w:val="left"/>
      <w:pPr>
        <w:ind w:left="4680" w:hanging="360"/>
      </w:pPr>
    </w:lvl>
    <w:lvl w:ilvl="7" w:tplc="3E640BA2" w:tentative="1">
      <w:start w:val="1"/>
      <w:numFmt w:val="lowerLetter"/>
      <w:lvlText w:val="%8."/>
      <w:lvlJc w:val="left"/>
      <w:pPr>
        <w:ind w:left="5400" w:hanging="360"/>
      </w:pPr>
    </w:lvl>
    <w:lvl w:ilvl="8" w:tplc="A2E82B90" w:tentative="1">
      <w:start w:val="1"/>
      <w:numFmt w:val="lowerRoman"/>
      <w:lvlText w:val="%9."/>
      <w:lvlJc w:val="right"/>
      <w:pPr>
        <w:ind w:left="6120" w:hanging="180"/>
      </w:pPr>
    </w:lvl>
  </w:abstractNum>
  <w:abstractNum w:abstractNumId="6">
    <w:nsid w:val="2CEC1502"/>
    <w:multiLevelType w:val="hybridMultilevel"/>
    <w:tmpl w:val="BC9AD0D4"/>
    <w:lvl w:ilvl="0" w:tplc="FD1A597A">
      <w:start w:val="1"/>
      <w:numFmt w:val="decimal"/>
      <w:lvlText w:val="%1."/>
      <w:lvlJc w:val="left"/>
      <w:pPr>
        <w:ind w:left="720" w:hanging="360"/>
      </w:pPr>
      <w:rPr>
        <w:rFonts w:ascii="Times New Roman" w:hAnsi="Times New Roman" w:hint="default"/>
      </w:rPr>
    </w:lvl>
    <w:lvl w:ilvl="1" w:tplc="0CBCE6F4" w:tentative="1">
      <w:start w:val="1"/>
      <w:numFmt w:val="lowerLetter"/>
      <w:lvlText w:val="%2."/>
      <w:lvlJc w:val="left"/>
      <w:pPr>
        <w:ind w:left="1440" w:hanging="360"/>
      </w:pPr>
    </w:lvl>
    <w:lvl w:ilvl="2" w:tplc="DEBC7ADA" w:tentative="1">
      <w:start w:val="1"/>
      <w:numFmt w:val="lowerRoman"/>
      <w:lvlText w:val="%3."/>
      <w:lvlJc w:val="right"/>
      <w:pPr>
        <w:ind w:left="2160" w:hanging="180"/>
      </w:pPr>
    </w:lvl>
    <w:lvl w:ilvl="3" w:tplc="5C32758C" w:tentative="1">
      <w:start w:val="1"/>
      <w:numFmt w:val="decimal"/>
      <w:lvlText w:val="%4."/>
      <w:lvlJc w:val="left"/>
      <w:pPr>
        <w:ind w:left="2880" w:hanging="360"/>
      </w:pPr>
    </w:lvl>
    <w:lvl w:ilvl="4" w:tplc="F3D851C6" w:tentative="1">
      <w:start w:val="1"/>
      <w:numFmt w:val="lowerLetter"/>
      <w:lvlText w:val="%5."/>
      <w:lvlJc w:val="left"/>
      <w:pPr>
        <w:ind w:left="3600" w:hanging="360"/>
      </w:pPr>
    </w:lvl>
    <w:lvl w:ilvl="5" w:tplc="A61E73C8" w:tentative="1">
      <w:start w:val="1"/>
      <w:numFmt w:val="lowerRoman"/>
      <w:lvlText w:val="%6."/>
      <w:lvlJc w:val="right"/>
      <w:pPr>
        <w:ind w:left="4320" w:hanging="180"/>
      </w:pPr>
    </w:lvl>
    <w:lvl w:ilvl="6" w:tplc="619C3AD2" w:tentative="1">
      <w:start w:val="1"/>
      <w:numFmt w:val="decimal"/>
      <w:lvlText w:val="%7."/>
      <w:lvlJc w:val="left"/>
      <w:pPr>
        <w:ind w:left="5040" w:hanging="360"/>
      </w:pPr>
    </w:lvl>
    <w:lvl w:ilvl="7" w:tplc="F4809D38" w:tentative="1">
      <w:start w:val="1"/>
      <w:numFmt w:val="lowerLetter"/>
      <w:lvlText w:val="%8."/>
      <w:lvlJc w:val="left"/>
      <w:pPr>
        <w:ind w:left="5760" w:hanging="360"/>
      </w:pPr>
    </w:lvl>
    <w:lvl w:ilvl="8" w:tplc="0D608B40" w:tentative="1">
      <w:start w:val="1"/>
      <w:numFmt w:val="lowerRoman"/>
      <w:lvlText w:val="%9."/>
      <w:lvlJc w:val="right"/>
      <w:pPr>
        <w:ind w:left="6480" w:hanging="180"/>
      </w:pPr>
    </w:lvl>
  </w:abstractNum>
  <w:abstractNum w:abstractNumId="7">
    <w:nsid w:val="2E4D730D"/>
    <w:multiLevelType w:val="hybridMultilevel"/>
    <w:tmpl w:val="066CC738"/>
    <w:lvl w:ilvl="0" w:tplc="F00CA624">
      <w:start w:val="1"/>
      <w:numFmt w:val="bullet"/>
      <w:lvlText w:val=""/>
      <w:lvlJc w:val="left"/>
      <w:pPr>
        <w:ind w:left="720" w:hanging="360"/>
      </w:pPr>
      <w:rPr>
        <w:rFonts w:ascii="Wingdings" w:hAnsi="Wingdings" w:hint="default"/>
        <w:color w:val="FFC000" w:themeColor="accent4"/>
      </w:rPr>
    </w:lvl>
    <w:lvl w:ilvl="1" w:tplc="2F40FB28" w:tentative="1">
      <w:start w:val="1"/>
      <w:numFmt w:val="bullet"/>
      <w:lvlText w:val="o"/>
      <w:lvlJc w:val="left"/>
      <w:pPr>
        <w:ind w:left="1440" w:hanging="360"/>
      </w:pPr>
      <w:rPr>
        <w:rFonts w:ascii="Courier New" w:hAnsi="Courier New" w:cs="Courier New" w:hint="default"/>
      </w:rPr>
    </w:lvl>
    <w:lvl w:ilvl="2" w:tplc="DB225CC6" w:tentative="1">
      <w:start w:val="1"/>
      <w:numFmt w:val="bullet"/>
      <w:lvlText w:val=""/>
      <w:lvlJc w:val="left"/>
      <w:pPr>
        <w:ind w:left="2160" w:hanging="360"/>
      </w:pPr>
      <w:rPr>
        <w:rFonts w:ascii="Wingdings" w:hAnsi="Wingdings" w:hint="default"/>
      </w:rPr>
    </w:lvl>
    <w:lvl w:ilvl="3" w:tplc="81C8643A" w:tentative="1">
      <w:start w:val="1"/>
      <w:numFmt w:val="bullet"/>
      <w:lvlText w:val=""/>
      <w:lvlJc w:val="left"/>
      <w:pPr>
        <w:ind w:left="2880" w:hanging="360"/>
      </w:pPr>
      <w:rPr>
        <w:rFonts w:ascii="Symbol" w:hAnsi="Symbol" w:hint="default"/>
      </w:rPr>
    </w:lvl>
    <w:lvl w:ilvl="4" w:tplc="A502E1FC" w:tentative="1">
      <w:start w:val="1"/>
      <w:numFmt w:val="bullet"/>
      <w:lvlText w:val="o"/>
      <w:lvlJc w:val="left"/>
      <w:pPr>
        <w:ind w:left="3600" w:hanging="360"/>
      </w:pPr>
      <w:rPr>
        <w:rFonts w:ascii="Courier New" w:hAnsi="Courier New" w:cs="Courier New" w:hint="default"/>
      </w:rPr>
    </w:lvl>
    <w:lvl w:ilvl="5" w:tplc="2F924F3E" w:tentative="1">
      <w:start w:val="1"/>
      <w:numFmt w:val="bullet"/>
      <w:lvlText w:val=""/>
      <w:lvlJc w:val="left"/>
      <w:pPr>
        <w:ind w:left="4320" w:hanging="360"/>
      </w:pPr>
      <w:rPr>
        <w:rFonts w:ascii="Wingdings" w:hAnsi="Wingdings" w:hint="default"/>
      </w:rPr>
    </w:lvl>
    <w:lvl w:ilvl="6" w:tplc="85F0B88A" w:tentative="1">
      <w:start w:val="1"/>
      <w:numFmt w:val="bullet"/>
      <w:lvlText w:val=""/>
      <w:lvlJc w:val="left"/>
      <w:pPr>
        <w:ind w:left="5040" w:hanging="360"/>
      </w:pPr>
      <w:rPr>
        <w:rFonts w:ascii="Symbol" w:hAnsi="Symbol" w:hint="default"/>
      </w:rPr>
    </w:lvl>
    <w:lvl w:ilvl="7" w:tplc="36466C1A" w:tentative="1">
      <w:start w:val="1"/>
      <w:numFmt w:val="bullet"/>
      <w:lvlText w:val="o"/>
      <w:lvlJc w:val="left"/>
      <w:pPr>
        <w:ind w:left="5760" w:hanging="360"/>
      </w:pPr>
      <w:rPr>
        <w:rFonts w:ascii="Courier New" w:hAnsi="Courier New" w:cs="Courier New" w:hint="default"/>
      </w:rPr>
    </w:lvl>
    <w:lvl w:ilvl="8" w:tplc="C06EDCF2" w:tentative="1">
      <w:start w:val="1"/>
      <w:numFmt w:val="bullet"/>
      <w:lvlText w:val=""/>
      <w:lvlJc w:val="left"/>
      <w:pPr>
        <w:ind w:left="6480" w:hanging="360"/>
      </w:pPr>
      <w:rPr>
        <w:rFonts w:ascii="Wingdings" w:hAnsi="Wingdings" w:hint="default"/>
      </w:rPr>
    </w:lvl>
  </w:abstractNum>
  <w:abstractNum w:abstractNumId="8">
    <w:nsid w:val="343504F6"/>
    <w:multiLevelType w:val="hybridMultilevel"/>
    <w:tmpl w:val="E3B2BDE6"/>
    <w:lvl w:ilvl="0" w:tplc="1A08E4D8">
      <w:start w:val="1"/>
      <w:numFmt w:val="bullet"/>
      <w:lvlText w:val=""/>
      <w:lvlJc w:val="left"/>
      <w:pPr>
        <w:ind w:left="720" w:hanging="360"/>
      </w:pPr>
      <w:rPr>
        <w:rFonts w:ascii="Wingdings" w:hAnsi="Wingdings" w:hint="default"/>
        <w:color w:val="2E74B5" w:themeColor="accent1" w:themeShade="BF"/>
      </w:rPr>
    </w:lvl>
    <w:lvl w:ilvl="1" w:tplc="BFEA1080" w:tentative="1">
      <w:start w:val="1"/>
      <w:numFmt w:val="bullet"/>
      <w:lvlText w:val="o"/>
      <w:lvlJc w:val="left"/>
      <w:pPr>
        <w:ind w:left="1440" w:hanging="360"/>
      </w:pPr>
      <w:rPr>
        <w:rFonts w:ascii="Courier New" w:hAnsi="Courier New" w:cs="Courier New" w:hint="default"/>
      </w:rPr>
    </w:lvl>
    <w:lvl w:ilvl="2" w:tplc="6A247E22" w:tentative="1">
      <w:start w:val="1"/>
      <w:numFmt w:val="bullet"/>
      <w:lvlText w:val=""/>
      <w:lvlJc w:val="left"/>
      <w:pPr>
        <w:ind w:left="2160" w:hanging="360"/>
      </w:pPr>
      <w:rPr>
        <w:rFonts w:ascii="Wingdings" w:hAnsi="Wingdings" w:hint="default"/>
      </w:rPr>
    </w:lvl>
    <w:lvl w:ilvl="3" w:tplc="3F7CD7CC" w:tentative="1">
      <w:start w:val="1"/>
      <w:numFmt w:val="bullet"/>
      <w:lvlText w:val=""/>
      <w:lvlJc w:val="left"/>
      <w:pPr>
        <w:ind w:left="2880" w:hanging="360"/>
      </w:pPr>
      <w:rPr>
        <w:rFonts w:ascii="Symbol" w:hAnsi="Symbol" w:hint="default"/>
      </w:rPr>
    </w:lvl>
    <w:lvl w:ilvl="4" w:tplc="315C0BB8" w:tentative="1">
      <w:start w:val="1"/>
      <w:numFmt w:val="bullet"/>
      <w:lvlText w:val="o"/>
      <w:lvlJc w:val="left"/>
      <w:pPr>
        <w:ind w:left="3600" w:hanging="360"/>
      </w:pPr>
      <w:rPr>
        <w:rFonts w:ascii="Courier New" w:hAnsi="Courier New" w:cs="Courier New" w:hint="default"/>
      </w:rPr>
    </w:lvl>
    <w:lvl w:ilvl="5" w:tplc="0FAEDCC2" w:tentative="1">
      <w:start w:val="1"/>
      <w:numFmt w:val="bullet"/>
      <w:lvlText w:val=""/>
      <w:lvlJc w:val="left"/>
      <w:pPr>
        <w:ind w:left="4320" w:hanging="360"/>
      </w:pPr>
      <w:rPr>
        <w:rFonts w:ascii="Wingdings" w:hAnsi="Wingdings" w:hint="default"/>
      </w:rPr>
    </w:lvl>
    <w:lvl w:ilvl="6" w:tplc="A16E70B2" w:tentative="1">
      <w:start w:val="1"/>
      <w:numFmt w:val="bullet"/>
      <w:lvlText w:val=""/>
      <w:lvlJc w:val="left"/>
      <w:pPr>
        <w:ind w:left="5040" w:hanging="360"/>
      </w:pPr>
      <w:rPr>
        <w:rFonts w:ascii="Symbol" w:hAnsi="Symbol" w:hint="default"/>
      </w:rPr>
    </w:lvl>
    <w:lvl w:ilvl="7" w:tplc="F03E442C" w:tentative="1">
      <w:start w:val="1"/>
      <w:numFmt w:val="bullet"/>
      <w:lvlText w:val="o"/>
      <w:lvlJc w:val="left"/>
      <w:pPr>
        <w:ind w:left="5760" w:hanging="360"/>
      </w:pPr>
      <w:rPr>
        <w:rFonts w:ascii="Courier New" w:hAnsi="Courier New" w:cs="Courier New" w:hint="default"/>
      </w:rPr>
    </w:lvl>
    <w:lvl w:ilvl="8" w:tplc="C5F4B2F0" w:tentative="1">
      <w:start w:val="1"/>
      <w:numFmt w:val="bullet"/>
      <w:lvlText w:val=""/>
      <w:lvlJc w:val="left"/>
      <w:pPr>
        <w:ind w:left="6480" w:hanging="360"/>
      </w:pPr>
      <w:rPr>
        <w:rFonts w:ascii="Wingdings" w:hAnsi="Wingdings" w:hint="default"/>
      </w:rPr>
    </w:lvl>
  </w:abstractNum>
  <w:abstractNum w:abstractNumId="9">
    <w:nsid w:val="47BA5BCB"/>
    <w:multiLevelType w:val="hybridMultilevel"/>
    <w:tmpl w:val="6456C0BA"/>
    <w:lvl w:ilvl="0" w:tplc="BDFE3BC2">
      <w:start w:val="1"/>
      <w:numFmt w:val="bullet"/>
      <w:lvlText w:val=""/>
      <w:lvlJc w:val="left"/>
      <w:pPr>
        <w:ind w:left="720" w:hanging="360"/>
      </w:pPr>
      <w:rPr>
        <w:rFonts w:ascii="Wingdings" w:hAnsi="Wingdings" w:hint="default"/>
        <w:color w:val="FFC000" w:themeColor="accent4"/>
      </w:rPr>
    </w:lvl>
    <w:lvl w:ilvl="1" w:tplc="DB74A3DE" w:tentative="1">
      <w:start w:val="1"/>
      <w:numFmt w:val="bullet"/>
      <w:lvlText w:val="o"/>
      <w:lvlJc w:val="left"/>
      <w:pPr>
        <w:ind w:left="1440" w:hanging="360"/>
      </w:pPr>
      <w:rPr>
        <w:rFonts w:ascii="Courier New" w:hAnsi="Courier New" w:cs="Courier New" w:hint="default"/>
      </w:rPr>
    </w:lvl>
    <w:lvl w:ilvl="2" w:tplc="0172C4C4" w:tentative="1">
      <w:start w:val="1"/>
      <w:numFmt w:val="bullet"/>
      <w:lvlText w:val=""/>
      <w:lvlJc w:val="left"/>
      <w:pPr>
        <w:ind w:left="2160" w:hanging="360"/>
      </w:pPr>
      <w:rPr>
        <w:rFonts w:ascii="Wingdings" w:hAnsi="Wingdings" w:hint="default"/>
      </w:rPr>
    </w:lvl>
    <w:lvl w:ilvl="3" w:tplc="43FA3FB2" w:tentative="1">
      <w:start w:val="1"/>
      <w:numFmt w:val="bullet"/>
      <w:lvlText w:val=""/>
      <w:lvlJc w:val="left"/>
      <w:pPr>
        <w:ind w:left="2880" w:hanging="360"/>
      </w:pPr>
      <w:rPr>
        <w:rFonts w:ascii="Symbol" w:hAnsi="Symbol" w:hint="default"/>
      </w:rPr>
    </w:lvl>
    <w:lvl w:ilvl="4" w:tplc="114CCC5A" w:tentative="1">
      <w:start w:val="1"/>
      <w:numFmt w:val="bullet"/>
      <w:lvlText w:val="o"/>
      <w:lvlJc w:val="left"/>
      <w:pPr>
        <w:ind w:left="3600" w:hanging="360"/>
      </w:pPr>
      <w:rPr>
        <w:rFonts w:ascii="Courier New" w:hAnsi="Courier New" w:cs="Courier New" w:hint="default"/>
      </w:rPr>
    </w:lvl>
    <w:lvl w:ilvl="5" w:tplc="16C6F8F6" w:tentative="1">
      <w:start w:val="1"/>
      <w:numFmt w:val="bullet"/>
      <w:lvlText w:val=""/>
      <w:lvlJc w:val="left"/>
      <w:pPr>
        <w:ind w:left="4320" w:hanging="360"/>
      </w:pPr>
      <w:rPr>
        <w:rFonts w:ascii="Wingdings" w:hAnsi="Wingdings" w:hint="default"/>
      </w:rPr>
    </w:lvl>
    <w:lvl w:ilvl="6" w:tplc="A4D64D80" w:tentative="1">
      <w:start w:val="1"/>
      <w:numFmt w:val="bullet"/>
      <w:lvlText w:val=""/>
      <w:lvlJc w:val="left"/>
      <w:pPr>
        <w:ind w:left="5040" w:hanging="360"/>
      </w:pPr>
      <w:rPr>
        <w:rFonts w:ascii="Symbol" w:hAnsi="Symbol" w:hint="default"/>
      </w:rPr>
    </w:lvl>
    <w:lvl w:ilvl="7" w:tplc="8B28F1A0" w:tentative="1">
      <w:start w:val="1"/>
      <w:numFmt w:val="bullet"/>
      <w:lvlText w:val="o"/>
      <w:lvlJc w:val="left"/>
      <w:pPr>
        <w:ind w:left="5760" w:hanging="360"/>
      </w:pPr>
      <w:rPr>
        <w:rFonts w:ascii="Courier New" w:hAnsi="Courier New" w:cs="Courier New" w:hint="default"/>
      </w:rPr>
    </w:lvl>
    <w:lvl w:ilvl="8" w:tplc="354052A0" w:tentative="1">
      <w:start w:val="1"/>
      <w:numFmt w:val="bullet"/>
      <w:lvlText w:val=""/>
      <w:lvlJc w:val="left"/>
      <w:pPr>
        <w:ind w:left="6480" w:hanging="360"/>
      </w:pPr>
      <w:rPr>
        <w:rFonts w:ascii="Wingdings" w:hAnsi="Wingdings" w:hint="default"/>
      </w:rPr>
    </w:lvl>
  </w:abstractNum>
  <w:abstractNum w:abstractNumId="10">
    <w:nsid w:val="582E2AD0"/>
    <w:multiLevelType w:val="hybridMultilevel"/>
    <w:tmpl w:val="6AE2E7C2"/>
    <w:lvl w:ilvl="0" w:tplc="C7F6BD26">
      <w:start w:val="1"/>
      <w:numFmt w:val="bullet"/>
      <w:lvlText w:val=""/>
      <w:lvlJc w:val="left"/>
      <w:pPr>
        <w:ind w:left="720" w:hanging="360"/>
      </w:pPr>
      <w:rPr>
        <w:rFonts w:ascii="Wingdings" w:hAnsi="Wingdings" w:hint="default"/>
        <w:color w:val="FF9900"/>
      </w:rPr>
    </w:lvl>
    <w:lvl w:ilvl="1" w:tplc="EF04FB6C" w:tentative="1">
      <w:start w:val="1"/>
      <w:numFmt w:val="bullet"/>
      <w:lvlText w:val="o"/>
      <w:lvlJc w:val="left"/>
      <w:pPr>
        <w:ind w:left="1440" w:hanging="360"/>
      </w:pPr>
      <w:rPr>
        <w:rFonts w:ascii="Courier New" w:hAnsi="Courier New" w:cs="Courier New" w:hint="default"/>
      </w:rPr>
    </w:lvl>
    <w:lvl w:ilvl="2" w:tplc="26062E7C" w:tentative="1">
      <w:start w:val="1"/>
      <w:numFmt w:val="bullet"/>
      <w:lvlText w:val=""/>
      <w:lvlJc w:val="left"/>
      <w:pPr>
        <w:ind w:left="2160" w:hanging="360"/>
      </w:pPr>
      <w:rPr>
        <w:rFonts w:ascii="Wingdings" w:hAnsi="Wingdings" w:hint="default"/>
      </w:rPr>
    </w:lvl>
    <w:lvl w:ilvl="3" w:tplc="CB6A5E18" w:tentative="1">
      <w:start w:val="1"/>
      <w:numFmt w:val="bullet"/>
      <w:lvlText w:val=""/>
      <w:lvlJc w:val="left"/>
      <w:pPr>
        <w:ind w:left="2880" w:hanging="360"/>
      </w:pPr>
      <w:rPr>
        <w:rFonts w:ascii="Symbol" w:hAnsi="Symbol" w:hint="default"/>
      </w:rPr>
    </w:lvl>
    <w:lvl w:ilvl="4" w:tplc="26C49974" w:tentative="1">
      <w:start w:val="1"/>
      <w:numFmt w:val="bullet"/>
      <w:lvlText w:val="o"/>
      <w:lvlJc w:val="left"/>
      <w:pPr>
        <w:ind w:left="3600" w:hanging="360"/>
      </w:pPr>
      <w:rPr>
        <w:rFonts w:ascii="Courier New" w:hAnsi="Courier New" w:cs="Courier New" w:hint="default"/>
      </w:rPr>
    </w:lvl>
    <w:lvl w:ilvl="5" w:tplc="8BBAD6EE" w:tentative="1">
      <w:start w:val="1"/>
      <w:numFmt w:val="bullet"/>
      <w:lvlText w:val=""/>
      <w:lvlJc w:val="left"/>
      <w:pPr>
        <w:ind w:left="4320" w:hanging="360"/>
      </w:pPr>
      <w:rPr>
        <w:rFonts w:ascii="Wingdings" w:hAnsi="Wingdings" w:hint="default"/>
      </w:rPr>
    </w:lvl>
    <w:lvl w:ilvl="6" w:tplc="296A1664" w:tentative="1">
      <w:start w:val="1"/>
      <w:numFmt w:val="bullet"/>
      <w:lvlText w:val=""/>
      <w:lvlJc w:val="left"/>
      <w:pPr>
        <w:ind w:left="5040" w:hanging="360"/>
      </w:pPr>
      <w:rPr>
        <w:rFonts w:ascii="Symbol" w:hAnsi="Symbol" w:hint="default"/>
      </w:rPr>
    </w:lvl>
    <w:lvl w:ilvl="7" w:tplc="5BDC9F1E" w:tentative="1">
      <w:start w:val="1"/>
      <w:numFmt w:val="bullet"/>
      <w:lvlText w:val="o"/>
      <w:lvlJc w:val="left"/>
      <w:pPr>
        <w:ind w:left="5760" w:hanging="360"/>
      </w:pPr>
      <w:rPr>
        <w:rFonts w:ascii="Courier New" w:hAnsi="Courier New" w:cs="Courier New" w:hint="default"/>
      </w:rPr>
    </w:lvl>
    <w:lvl w:ilvl="8" w:tplc="AF7A5F7E" w:tentative="1">
      <w:start w:val="1"/>
      <w:numFmt w:val="bullet"/>
      <w:lvlText w:val=""/>
      <w:lvlJc w:val="left"/>
      <w:pPr>
        <w:ind w:left="6480" w:hanging="360"/>
      </w:pPr>
      <w:rPr>
        <w:rFonts w:ascii="Wingdings" w:hAnsi="Wingdings" w:hint="default"/>
      </w:rPr>
    </w:lvl>
  </w:abstractNum>
  <w:abstractNum w:abstractNumId="11">
    <w:nsid w:val="59B832A9"/>
    <w:multiLevelType w:val="hybridMultilevel"/>
    <w:tmpl w:val="2C4CC692"/>
    <w:lvl w:ilvl="0" w:tplc="BC20C110">
      <w:start w:val="1"/>
      <w:numFmt w:val="decimal"/>
      <w:lvlText w:val="%1."/>
      <w:lvlJc w:val="left"/>
      <w:pPr>
        <w:ind w:left="360" w:hanging="360"/>
      </w:pPr>
    </w:lvl>
    <w:lvl w:ilvl="1" w:tplc="1654D58C" w:tentative="1">
      <w:start w:val="1"/>
      <w:numFmt w:val="lowerLetter"/>
      <w:lvlText w:val="%2."/>
      <w:lvlJc w:val="left"/>
      <w:pPr>
        <w:ind w:left="1080" w:hanging="360"/>
      </w:pPr>
    </w:lvl>
    <w:lvl w:ilvl="2" w:tplc="19701F20" w:tentative="1">
      <w:start w:val="1"/>
      <w:numFmt w:val="lowerRoman"/>
      <w:lvlText w:val="%3."/>
      <w:lvlJc w:val="right"/>
      <w:pPr>
        <w:ind w:left="1800" w:hanging="180"/>
      </w:pPr>
    </w:lvl>
    <w:lvl w:ilvl="3" w:tplc="7E1C7386" w:tentative="1">
      <w:start w:val="1"/>
      <w:numFmt w:val="decimal"/>
      <w:lvlText w:val="%4."/>
      <w:lvlJc w:val="left"/>
      <w:pPr>
        <w:ind w:left="2520" w:hanging="360"/>
      </w:pPr>
    </w:lvl>
    <w:lvl w:ilvl="4" w:tplc="713ED9CA" w:tentative="1">
      <w:start w:val="1"/>
      <w:numFmt w:val="lowerLetter"/>
      <w:lvlText w:val="%5."/>
      <w:lvlJc w:val="left"/>
      <w:pPr>
        <w:ind w:left="3240" w:hanging="360"/>
      </w:pPr>
    </w:lvl>
    <w:lvl w:ilvl="5" w:tplc="B71AE918" w:tentative="1">
      <w:start w:val="1"/>
      <w:numFmt w:val="lowerRoman"/>
      <w:lvlText w:val="%6."/>
      <w:lvlJc w:val="right"/>
      <w:pPr>
        <w:ind w:left="3960" w:hanging="180"/>
      </w:pPr>
    </w:lvl>
    <w:lvl w:ilvl="6" w:tplc="BB647898" w:tentative="1">
      <w:start w:val="1"/>
      <w:numFmt w:val="decimal"/>
      <w:lvlText w:val="%7."/>
      <w:lvlJc w:val="left"/>
      <w:pPr>
        <w:ind w:left="4680" w:hanging="360"/>
      </w:pPr>
    </w:lvl>
    <w:lvl w:ilvl="7" w:tplc="035E9986" w:tentative="1">
      <w:start w:val="1"/>
      <w:numFmt w:val="lowerLetter"/>
      <w:lvlText w:val="%8."/>
      <w:lvlJc w:val="left"/>
      <w:pPr>
        <w:ind w:left="5400" w:hanging="360"/>
      </w:pPr>
    </w:lvl>
    <w:lvl w:ilvl="8" w:tplc="37C4AE8A" w:tentative="1">
      <w:start w:val="1"/>
      <w:numFmt w:val="lowerRoman"/>
      <w:lvlText w:val="%9."/>
      <w:lvlJc w:val="right"/>
      <w:pPr>
        <w:ind w:left="6120" w:hanging="180"/>
      </w:pPr>
    </w:lvl>
  </w:abstractNum>
  <w:abstractNum w:abstractNumId="12">
    <w:nsid w:val="66286B42"/>
    <w:multiLevelType w:val="hybridMultilevel"/>
    <w:tmpl w:val="17B02F00"/>
    <w:lvl w:ilvl="0" w:tplc="21CAC988">
      <w:start w:val="1"/>
      <w:numFmt w:val="decimal"/>
      <w:lvlText w:val="%1."/>
      <w:lvlJc w:val="left"/>
      <w:pPr>
        <w:ind w:left="360" w:hanging="360"/>
      </w:pPr>
    </w:lvl>
    <w:lvl w:ilvl="1" w:tplc="E78A4806" w:tentative="1">
      <w:start w:val="1"/>
      <w:numFmt w:val="lowerLetter"/>
      <w:lvlText w:val="%2."/>
      <w:lvlJc w:val="left"/>
      <w:pPr>
        <w:ind w:left="1080" w:hanging="360"/>
      </w:pPr>
    </w:lvl>
    <w:lvl w:ilvl="2" w:tplc="78F493A0" w:tentative="1">
      <w:start w:val="1"/>
      <w:numFmt w:val="lowerRoman"/>
      <w:lvlText w:val="%3."/>
      <w:lvlJc w:val="right"/>
      <w:pPr>
        <w:ind w:left="1800" w:hanging="180"/>
      </w:pPr>
    </w:lvl>
    <w:lvl w:ilvl="3" w:tplc="D1BCCEB0" w:tentative="1">
      <w:start w:val="1"/>
      <w:numFmt w:val="decimal"/>
      <w:lvlText w:val="%4."/>
      <w:lvlJc w:val="left"/>
      <w:pPr>
        <w:ind w:left="2520" w:hanging="360"/>
      </w:pPr>
    </w:lvl>
    <w:lvl w:ilvl="4" w:tplc="E0ACE0B6" w:tentative="1">
      <w:start w:val="1"/>
      <w:numFmt w:val="lowerLetter"/>
      <w:lvlText w:val="%5."/>
      <w:lvlJc w:val="left"/>
      <w:pPr>
        <w:ind w:left="3240" w:hanging="360"/>
      </w:pPr>
    </w:lvl>
    <w:lvl w:ilvl="5" w:tplc="62F82DEE" w:tentative="1">
      <w:start w:val="1"/>
      <w:numFmt w:val="lowerRoman"/>
      <w:lvlText w:val="%6."/>
      <w:lvlJc w:val="right"/>
      <w:pPr>
        <w:ind w:left="3960" w:hanging="180"/>
      </w:pPr>
    </w:lvl>
    <w:lvl w:ilvl="6" w:tplc="5E8C8FB8" w:tentative="1">
      <w:start w:val="1"/>
      <w:numFmt w:val="decimal"/>
      <w:lvlText w:val="%7."/>
      <w:lvlJc w:val="left"/>
      <w:pPr>
        <w:ind w:left="4680" w:hanging="360"/>
      </w:pPr>
    </w:lvl>
    <w:lvl w:ilvl="7" w:tplc="E9E81060" w:tentative="1">
      <w:start w:val="1"/>
      <w:numFmt w:val="lowerLetter"/>
      <w:lvlText w:val="%8."/>
      <w:lvlJc w:val="left"/>
      <w:pPr>
        <w:ind w:left="5400" w:hanging="360"/>
      </w:pPr>
    </w:lvl>
    <w:lvl w:ilvl="8" w:tplc="AF362A96" w:tentative="1">
      <w:start w:val="1"/>
      <w:numFmt w:val="lowerRoman"/>
      <w:lvlText w:val="%9."/>
      <w:lvlJc w:val="right"/>
      <w:pPr>
        <w:ind w:left="6120" w:hanging="180"/>
      </w:pPr>
    </w:lvl>
  </w:abstractNum>
  <w:abstractNum w:abstractNumId="13">
    <w:nsid w:val="6ED2303E"/>
    <w:multiLevelType w:val="hybridMultilevel"/>
    <w:tmpl w:val="DCB24060"/>
    <w:lvl w:ilvl="0" w:tplc="D1A65ABC">
      <w:start w:val="1"/>
      <w:numFmt w:val="bullet"/>
      <w:lvlText w:val=""/>
      <w:lvlJc w:val="left"/>
      <w:pPr>
        <w:ind w:left="720" w:hanging="360"/>
      </w:pPr>
      <w:rPr>
        <w:rFonts w:ascii="Wingdings" w:hAnsi="Wingdings" w:hint="default"/>
        <w:color w:val="2E74B5" w:themeColor="accent1" w:themeShade="BF"/>
      </w:rPr>
    </w:lvl>
    <w:lvl w:ilvl="1" w:tplc="37F665B4" w:tentative="1">
      <w:start w:val="1"/>
      <w:numFmt w:val="bullet"/>
      <w:lvlText w:val="o"/>
      <w:lvlJc w:val="left"/>
      <w:pPr>
        <w:ind w:left="1440" w:hanging="360"/>
      </w:pPr>
      <w:rPr>
        <w:rFonts w:ascii="Courier New" w:hAnsi="Courier New" w:cs="Courier New" w:hint="default"/>
      </w:rPr>
    </w:lvl>
    <w:lvl w:ilvl="2" w:tplc="30A4676A" w:tentative="1">
      <w:start w:val="1"/>
      <w:numFmt w:val="bullet"/>
      <w:lvlText w:val=""/>
      <w:lvlJc w:val="left"/>
      <w:pPr>
        <w:ind w:left="2160" w:hanging="360"/>
      </w:pPr>
      <w:rPr>
        <w:rFonts w:ascii="Wingdings" w:hAnsi="Wingdings" w:hint="default"/>
      </w:rPr>
    </w:lvl>
    <w:lvl w:ilvl="3" w:tplc="A7E6978C" w:tentative="1">
      <w:start w:val="1"/>
      <w:numFmt w:val="bullet"/>
      <w:lvlText w:val=""/>
      <w:lvlJc w:val="left"/>
      <w:pPr>
        <w:ind w:left="2880" w:hanging="360"/>
      </w:pPr>
      <w:rPr>
        <w:rFonts w:ascii="Symbol" w:hAnsi="Symbol" w:hint="default"/>
      </w:rPr>
    </w:lvl>
    <w:lvl w:ilvl="4" w:tplc="84C4F364" w:tentative="1">
      <w:start w:val="1"/>
      <w:numFmt w:val="bullet"/>
      <w:lvlText w:val="o"/>
      <w:lvlJc w:val="left"/>
      <w:pPr>
        <w:ind w:left="3600" w:hanging="360"/>
      </w:pPr>
      <w:rPr>
        <w:rFonts w:ascii="Courier New" w:hAnsi="Courier New" w:cs="Courier New" w:hint="default"/>
      </w:rPr>
    </w:lvl>
    <w:lvl w:ilvl="5" w:tplc="EF3EAD8C" w:tentative="1">
      <w:start w:val="1"/>
      <w:numFmt w:val="bullet"/>
      <w:lvlText w:val=""/>
      <w:lvlJc w:val="left"/>
      <w:pPr>
        <w:ind w:left="4320" w:hanging="360"/>
      </w:pPr>
      <w:rPr>
        <w:rFonts w:ascii="Wingdings" w:hAnsi="Wingdings" w:hint="default"/>
      </w:rPr>
    </w:lvl>
    <w:lvl w:ilvl="6" w:tplc="4022E99E" w:tentative="1">
      <w:start w:val="1"/>
      <w:numFmt w:val="bullet"/>
      <w:lvlText w:val=""/>
      <w:lvlJc w:val="left"/>
      <w:pPr>
        <w:ind w:left="5040" w:hanging="360"/>
      </w:pPr>
      <w:rPr>
        <w:rFonts w:ascii="Symbol" w:hAnsi="Symbol" w:hint="default"/>
      </w:rPr>
    </w:lvl>
    <w:lvl w:ilvl="7" w:tplc="D604F57A" w:tentative="1">
      <w:start w:val="1"/>
      <w:numFmt w:val="bullet"/>
      <w:lvlText w:val="o"/>
      <w:lvlJc w:val="left"/>
      <w:pPr>
        <w:ind w:left="5760" w:hanging="360"/>
      </w:pPr>
      <w:rPr>
        <w:rFonts w:ascii="Courier New" w:hAnsi="Courier New" w:cs="Courier New" w:hint="default"/>
      </w:rPr>
    </w:lvl>
    <w:lvl w:ilvl="8" w:tplc="DB76C894" w:tentative="1">
      <w:start w:val="1"/>
      <w:numFmt w:val="bullet"/>
      <w:lvlText w:val=""/>
      <w:lvlJc w:val="left"/>
      <w:pPr>
        <w:ind w:left="6480" w:hanging="360"/>
      </w:pPr>
      <w:rPr>
        <w:rFonts w:ascii="Wingdings" w:hAnsi="Wingdings" w:hint="default"/>
      </w:rPr>
    </w:lvl>
  </w:abstractNum>
  <w:abstractNum w:abstractNumId="14">
    <w:nsid w:val="6EFE5332"/>
    <w:multiLevelType w:val="hybridMultilevel"/>
    <w:tmpl w:val="2C4CC692"/>
    <w:lvl w:ilvl="0" w:tplc="197E5CB8">
      <w:start w:val="1"/>
      <w:numFmt w:val="decimal"/>
      <w:lvlText w:val="%1."/>
      <w:lvlJc w:val="left"/>
      <w:pPr>
        <w:ind w:left="360" w:hanging="360"/>
      </w:pPr>
    </w:lvl>
    <w:lvl w:ilvl="1" w:tplc="55200A84" w:tentative="1">
      <w:start w:val="1"/>
      <w:numFmt w:val="lowerLetter"/>
      <w:lvlText w:val="%2."/>
      <w:lvlJc w:val="left"/>
      <w:pPr>
        <w:ind w:left="1080" w:hanging="360"/>
      </w:pPr>
    </w:lvl>
    <w:lvl w:ilvl="2" w:tplc="A73078D0" w:tentative="1">
      <w:start w:val="1"/>
      <w:numFmt w:val="lowerRoman"/>
      <w:lvlText w:val="%3."/>
      <w:lvlJc w:val="right"/>
      <w:pPr>
        <w:ind w:left="1800" w:hanging="180"/>
      </w:pPr>
    </w:lvl>
    <w:lvl w:ilvl="3" w:tplc="44B8CD16" w:tentative="1">
      <w:start w:val="1"/>
      <w:numFmt w:val="decimal"/>
      <w:lvlText w:val="%4."/>
      <w:lvlJc w:val="left"/>
      <w:pPr>
        <w:ind w:left="2520" w:hanging="360"/>
      </w:pPr>
    </w:lvl>
    <w:lvl w:ilvl="4" w:tplc="68421D50" w:tentative="1">
      <w:start w:val="1"/>
      <w:numFmt w:val="lowerLetter"/>
      <w:lvlText w:val="%5."/>
      <w:lvlJc w:val="left"/>
      <w:pPr>
        <w:ind w:left="3240" w:hanging="360"/>
      </w:pPr>
    </w:lvl>
    <w:lvl w:ilvl="5" w:tplc="04E04396" w:tentative="1">
      <w:start w:val="1"/>
      <w:numFmt w:val="lowerRoman"/>
      <w:lvlText w:val="%6."/>
      <w:lvlJc w:val="right"/>
      <w:pPr>
        <w:ind w:left="3960" w:hanging="180"/>
      </w:pPr>
    </w:lvl>
    <w:lvl w:ilvl="6" w:tplc="21D4369A" w:tentative="1">
      <w:start w:val="1"/>
      <w:numFmt w:val="decimal"/>
      <w:lvlText w:val="%7."/>
      <w:lvlJc w:val="left"/>
      <w:pPr>
        <w:ind w:left="4680" w:hanging="360"/>
      </w:pPr>
    </w:lvl>
    <w:lvl w:ilvl="7" w:tplc="2D765446" w:tentative="1">
      <w:start w:val="1"/>
      <w:numFmt w:val="lowerLetter"/>
      <w:lvlText w:val="%8."/>
      <w:lvlJc w:val="left"/>
      <w:pPr>
        <w:ind w:left="5400" w:hanging="360"/>
      </w:pPr>
    </w:lvl>
    <w:lvl w:ilvl="8" w:tplc="859ACC22" w:tentative="1">
      <w:start w:val="1"/>
      <w:numFmt w:val="lowerRoman"/>
      <w:lvlText w:val="%9."/>
      <w:lvlJc w:val="right"/>
      <w:pPr>
        <w:ind w:left="6120" w:hanging="180"/>
      </w:pPr>
    </w:lvl>
  </w:abstractNum>
  <w:abstractNum w:abstractNumId="15">
    <w:nsid w:val="7E7701A6"/>
    <w:multiLevelType w:val="hybridMultilevel"/>
    <w:tmpl w:val="FD0C3B6A"/>
    <w:lvl w:ilvl="0" w:tplc="B5308320">
      <w:start w:val="1"/>
      <w:numFmt w:val="bullet"/>
      <w:lvlText w:val=""/>
      <w:lvlJc w:val="left"/>
      <w:pPr>
        <w:ind w:left="720" w:hanging="360"/>
      </w:pPr>
      <w:rPr>
        <w:rFonts w:ascii="Wingdings" w:hAnsi="Wingdings" w:hint="default"/>
      </w:rPr>
    </w:lvl>
    <w:lvl w:ilvl="1" w:tplc="C436C274" w:tentative="1">
      <w:start w:val="1"/>
      <w:numFmt w:val="bullet"/>
      <w:lvlText w:val="o"/>
      <w:lvlJc w:val="left"/>
      <w:pPr>
        <w:ind w:left="1440" w:hanging="360"/>
      </w:pPr>
      <w:rPr>
        <w:rFonts w:ascii="Courier New" w:hAnsi="Courier New" w:cs="Courier New" w:hint="default"/>
      </w:rPr>
    </w:lvl>
    <w:lvl w:ilvl="2" w:tplc="8696C048" w:tentative="1">
      <w:start w:val="1"/>
      <w:numFmt w:val="bullet"/>
      <w:lvlText w:val=""/>
      <w:lvlJc w:val="left"/>
      <w:pPr>
        <w:ind w:left="2160" w:hanging="360"/>
      </w:pPr>
      <w:rPr>
        <w:rFonts w:ascii="Wingdings" w:hAnsi="Wingdings" w:hint="default"/>
      </w:rPr>
    </w:lvl>
    <w:lvl w:ilvl="3" w:tplc="04C44A9C" w:tentative="1">
      <w:start w:val="1"/>
      <w:numFmt w:val="bullet"/>
      <w:lvlText w:val=""/>
      <w:lvlJc w:val="left"/>
      <w:pPr>
        <w:ind w:left="2880" w:hanging="360"/>
      </w:pPr>
      <w:rPr>
        <w:rFonts w:ascii="Symbol" w:hAnsi="Symbol" w:hint="default"/>
      </w:rPr>
    </w:lvl>
    <w:lvl w:ilvl="4" w:tplc="A9EEA84E" w:tentative="1">
      <w:start w:val="1"/>
      <w:numFmt w:val="bullet"/>
      <w:lvlText w:val="o"/>
      <w:lvlJc w:val="left"/>
      <w:pPr>
        <w:ind w:left="3600" w:hanging="360"/>
      </w:pPr>
      <w:rPr>
        <w:rFonts w:ascii="Courier New" w:hAnsi="Courier New" w:cs="Courier New" w:hint="default"/>
      </w:rPr>
    </w:lvl>
    <w:lvl w:ilvl="5" w:tplc="3C9A4F8E" w:tentative="1">
      <w:start w:val="1"/>
      <w:numFmt w:val="bullet"/>
      <w:lvlText w:val=""/>
      <w:lvlJc w:val="left"/>
      <w:pPr>
        <w:ind w:left="4320" w:hanging="360"/>
      </w:pPr>
      <w:rPr>
        <w:rFonts w:ascii="Wingdings" w:hAnsi="Wingdings" w:hint="default"/>
      </w:rPr>
    </w:lvl>
    <w:lvl w:ilvl="6" w:tplc="85EAEFDE" w:tentative="1">
      <w:start w:val="1"/>
      <w:numFmt w:val="bullet"/>
      <w:lvlText w:val=""/>
      <w:lvlJc w:val="left"/>
      <w:pPr>
        <w:ind w:left="5040" w:hanging="360"/>
      </w:pPr>
      <w:rPr>
        <w:rFonts w:ascii="Symbol" w:hAnsi="Symbol" w:hint="default"/>
      </w:rPr>
    </w:lvl>
    <w:lvl w:ilvl="7" w:tplc="DE063644" w:tentative="1">
      <w:start w:val="1"/>
      <w:numFmt w:val="bullet"/>
      <w:lvlText w:val="o"/>
      <w:lvlJc w:val="left"/>
      <w:pPr>
        <w:ind w:left="5760" w:hanging="360"/>
      </w:pPr>
      <w:rPr>
        <w:rFonts w:ascii="Courier New" w:hAnsi="Courier New" w:cs="Courier New" w:hint="default"/>
      </w:rPr>
    </w:lvl>
    <w:lvl w:ilvl="8" w:tplc="4BA0B3C4" w:tentative="1">
      <w:start w:val="1"/>
      <w:numFmt w:val="bullet"/>
      <w:lvlText w:val=""/>
      <w:lvlJc w:val="left"/>
      <w:pPr>
        <w:ind w:left="6480" w:hanging="360"/>
      </w:pPr>
      <w:rPr>
        <w:rFonts w:ascii="Wingdings" w:hAnsi="Wingdings" w:hint="default"/>
      </w:rPr>
    </w:lvl>
  </w:abstractNum>
  <w:num w:numId="1">
    <w:abstractNumId w:val="11"/>
  </w:num>
  <w:num w:numId="2">
    <w:abstractNumId w:val="12"/>
  </w:num>
  <w:num w:numId="3">
    <w:abstractNumId w:val="5"/>
  </w:num>
  <w:num w:numId="4">
    <w:abstractNumId w:val="14"/>
  </w:num>
  <w:num w:numId="5">
    <w:abstractNumId w:val="2"/>
  </w:num>
  <w:num w:numId="6">
    <w:abstractNumId w:val="15"/>
  </w:num>
  <w:num w:numId="7">
    <w:abstractNumId w:val="8"/>
  </w:num>
  <w:num w:numId="8">
    <w:abstractNumId w:val="13"/>
  </w:num>
  <w:num w:numId="9">
    <w:abstractNumId w:val="1"/>
  </w:num>
  <w:num w:numId="10">
    <w:abstractNumId w:val="0"/>
  </w:num>
  <w:num w:numId="11">
    <w:abstractNumId w:val="7"/>
  </w:num>
  <w:num w:numId="12">
    <w:abstractNumId w:val="9"/>
  </w:num>
  <w:num w:numId="13">
    <w:abstractNumId w:val="4"/>
  </w:num>
  <w:num w:numId="14">
    <w:abstractNumId w:val="3"/>
  </w:num>
  <w:num w:numId="15">
    <w:abstractNumId w:val="10"/>
  </w:num>
  <w:num w:numId="1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5"/>
  <w:documentProtection w:edit="readOnly"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14BD"/>
    <w:rsid w:val="00025004"/>
    <w:rsid w:val="00045275"/>
    <w:rsid w:val="0005039E"/>
    <w:rsid w:val="00051E3B"/>
    <w:rsid w:val="00060369"/>
    <w:rsid w:val="0007368D"/>
    <w:rsid w:val="00074E89"/>
    <w:rsid w:val="000915C4"/>
    <w:rsid w:val="00096490"/>
    <w:rsid w:val="000F22FE"/>
    <w:rsid w:val="0010544D"/>
    <w:rsid w:val="00114ACE"/>
    <w:rsid w:val="001329C6"/>
    <w:rsid w:val="00137EEB"/>
    <w:rsid w:val="00140C57"/>
    <w:rsid w:val="00144DCE"/>
    <w:rsid w:val="0016511B"/>
    <w:rsid w:val="001901BC"/>
    <w:rsid w:val="00192510"/>
    <w:rsid w:val="001A110B"/>
    <w:rsid w:val="001A4D27"/>
    <w:rsid w:val="001E7DCE"/>
    <w:rsid w:val="00230F67"/>
    <w:rsid w:val="002322A9"/>
    <w:rsid w:val="00246997"/>
    <w:rsid w:val="002613A3"/>
    <w:rsid w:val="002617A5"/>
    <w:rsid w:val="00264FD0"/>
    <w:rsid w:val="00274281"/>
    <w:rsid w:val="00277511"/>
    <w:rsid w:val="00297442"/>
    <w:rsid w:val="002B5715"/>
    <w:rsid w:val="002C5755"/>
    <w:rsid w:val="002C5D44"/>
    <w:rsid w:val="002D30DC"/>
    <w:rsid w:val="002D6F02"/>
    <w:rsid w:val="002F5F0C"/>
    <w:rsid w:val="0033417E"/>
    <w:rsid w:val="00335A37"/>
    <w:rsid w:val="003562C3"/>
    <w:rsid w:val="00360ED0"/>
    <w:rsid w:val="00385925"/>
    <w:rsid w:val="00392C0D"/>
    <w:rsid w:val="003C0B31"/>
    <w:rsid w:val="003C7722"/>
    <w:rsid w:val="003E0388"/>
    <w:rsid w:val="003F1CDC"/>
    <w:rsid w:val="004131B5"/>
    <w:rsid w:val="004340BC"/>
    <w:rsid w:val="004438AB"/>
    <w:rsid w:val="004452C9"/>
    <w:rsid w:val="00460F58"/>
    <w:rsid w:val="00470888"/>
    <w:rsid w:val="0047121D"/>
    <w:rsid w:val="00473132"/>
    <w:rsid w:val="00481796"/>
    <w:rsid w:val="00482014"/>
    <w:rsid w:val="0049330A"/>
    <w:rsid w:val="004A01F0"/>
    <w:rsid w:val="004A3FD1"/>
    <w:rsid w:val="004A5A69"/>
    <w:rsid w:val="004B1D77"/>
    <w:rsid w:val="004B2FCC"/>
    <w:rsid w:val="004B6D0C"/>
    <w:rsid w:val="004C7335"/>
    <w:rsid w:val="004D0302"/>
    <w:rsid w:val="004D0793"/>
    <w:rsid w:val="00507185"/>
    <w:rsid w:val="0050787F"/>
    <w:rsid w:val="005249C4"/>
    <w:rsid w:val="0053765E"/>
    <w:rsid w:val="00552F61"/>
    <w:rsid w:val="00553016"/>
    <w:rsid w:val="00567A22"/>
    <w:rsid w:val="00590ECE"/>
    <w:rsid w:val="00592A08"/>
    <w:rsid w:val="005A18CF"/>
    <w:rsid w:val="005A2C12"/>
    <w:rsid w:val="005B14BD"/>
    <w:rsid w:val="005B32FF"/>
    <w:rsid w:val="005E3D80"/>
    <w:rsid w:val="005F134A"/>
    <w:rsid w:val="00612ABE"/>
    <w:rsid w:val="00617CAC"/>
    <w:rsid w:val="006374C1"/>
    <w:rsid w:val="00640824"/>
    <w:rsid w:val="006550EF"/>
    <w:rsid w:val="00661FE2"/>
    <w:rsid w:val="00672753"/>
    <w:rsid w:val="00677D24"/>
    <w:rsid w:val="00677D8C"/>
    <w:rsid w:val="00682BA0"/>
    <w:rsid w:val="00687AE6"/>
    <w:rsid w:val="00691308"/>
    <w:rsid w:val="006A29B3"/>
    <w:rsid w:val="006A5A9F"/>
    <w:rsid w:val="006C4389"/>
    <w:rsid w:val="006C6829"/>
    <w:rsid w:val="006D78E6"/>
    <w:rsid w:val="006E0AB3"/>
    <w:rsid w:val="006F0F1A"/>
    <w:rsid w:val="00707739"/>
    <w:rsid w:val="00727246"/>
    <w:rsid w:val="007337EA"/>
    <w:rsid w:val="00755537"/>
    <w:rsid w:val="0076629D"/>
    <w:rsid w:val="007723EB"/>
    <w:rsid w:val="007728F4"/>
    <w:rsid w:val="00775E4C"/>
    <w:rsid w:val="00776226"/>
    <w:rsid w:val="00781B4E"/>
    <w:rsid w:val="007A1E0F"/>
    <w:rsid w:val="007A38C5"/>
    <w:rsid w:val="007A7DC8"/>
    <w:rsid w:val="007C0261"/>
    <w:rsid w:val="007C7518"/>
    <w:rsid w:val="007E04A0"/>
    <w:rsid w:val="007E2DBC"/>
    <w:rsid w:val="007F1B9C"/>
    <w:rsid w:val="007F497C"/>
    <w:rsid w:val="00804D89"/>
    <w:rsid w:val="00821CDD"/>
    <w:rsid w:val="008222D8"/>
    <w:rsid w:val="00830718"/>
    <w:rsid w:val="00833FEE"/>
    <w:rsid w:val="0085509A"/>
    <w:rsid w:val="00855448"/>
    <w:rsid w:val="0088160A"/>
    <w:rsid w:val="008827C6"/>
    <w:rsid w:val="008A4C83"/>
    <w:rsid w:val="008B3623"/>
    <w:rsid w:val="008B373C"/>
    <w:rsid w:val="008B4316"/>
    <w:rsid w:val="008D2F09"/>
    <w:rsid w:val="008D6279"/>
    <w:rsid w:val="008F0606"/>
    <w:rsid w:val="008F0701"/>
    <w:rsid w:val="009206B8"/>
    <w:rsid w:val="00920C4E"/>
    <w:rsid w:val="00931910"/>
    <w:rsid w:val="00943F41"/>
    <w:rsid w:val="009621E9"/>
    <w:rsid w:val="00963851"/>
    <w:rsid w:val="00965BB9"/>
    <w:rsid w:val="00971256"/>
    <w:rsid w:val="00971B54"/>
    <w:rsid w:val="009A405B"/>
    <w:rsid w:val="009A7F6E"/>
    <w:rsid w:val="009C08AE"/>
    <w:rsid w:val="009D42BE"/>
    <w:rsid w:val="009F41D2"/>
    <w:rsid w:val="00A02581"/>
    <w:rsid w:val="00A02C37"/>
    <w:rsid w:val="00A05E84"/>
    <w:rsid w:val="00A41779"/>
    <w:rsid w:val="00A74E30"/>
    <w:rsid w:val="00A756F9"/>
    <w:rsid w:val="00A85639"/>
    <w:rsid w:val="00A900BA"/>
    <w:rsid w:val="00A91A12"/>
    <w:rsid w:val="00A935F8"/>
    <w:rsid w:val="00AC4F2A"/>
    <w:rsid w:val="00AC53BD"/>
    <w:rsid w:val="00AE4DC5"/>
    <w:rsid w:val="00AF4274"/>
    <w:rsid w:val="00B01F36"/>
    <w:rsid w:val="00B0738F"/>
    <w:rsid w:val="00B30F31"/>
    <w:rsid w:val="00B42C2F"/>
    <w:rsid w:val="00B43609"/>
    <w:rsid w:val="00B44F48"/>
    <w:rsid w:val="00B73A5A"/>
    <w:rsid w:val="00B84AC2"/>
    <w:rsid w:val="00B85420"/>
    <w:rsid w:val="00BA1F6E"/>
    <w:rsid w:val="00BA3394"/>
    <w:rsid w:val="00BC22DC"/>
    <w:rsid w:val="00BD0611"/>
    <w:rsid w:val="00BD0F9D"/>
    <w:rsid w:val="00BD64FE"/>
    <w:rsid w:val="00BE0915"/>
    <w:rsid w:val="00BE16C7"/>
    <w:rsid w:val="00BE308D"/>
    <w:rsid w:val="00BE75E9"/>
    <w:rsid w:val="00C03CDB"/>
    <w:rsid w:val="00C1053F"/>
    <w:rsid w:val="00C113DB"/>
    <w:rsid w:val="00C14BC5"/>
    <w:rsid w:val="00C17FEE"/>
    <w:rsid w:val="00C3557B"/>
    <w:rsid w:val="00C518F3"/>
    <w:rsid w:val="00C53136"/>
    <w:rsid w:val="00C71908"/>
    <w:rsid w:val="00C90ACA"/>
    <w:rsid w:val="00C950A3"/>
    <w:rsid w:val="00CA01E1"/>
    <w:rsid w:val="00CA2F7E"/>
    <w:rsid w:val="00CD73EC"/>
    <w:rsid w:val="00CE1DC8"/>
    <w:rsid w:val="00D01B76"/>
    <w:rsid w:val="00D02968"/>
    <w:rsid w:val="00D043BF"/>
    <w:rsid w:val="00D05743"/>
    <w:rsid w:val="00D078A6"/>
    <w:rsid w:val="00D138BF"/>
    <w:rsid w:val="00D248E3"/>
    <w:rsid w:val="00D26031"/>
    <w:rsid w:val="00D30431"/>
    <w:rsid w:val="00D36613"/>
    <w:rsid w:val="00D505E9"/>
    <w:rsid w:val="00D53629"/>
    <w:rsid w:val="00D558C6"/>
    <w:rsid w:val="00D85802"/>
    <w:rsid w:val="00DA031A"/>
    <w:rsid w:val="00DB51BD"/>
    <w:rsid w:val="00DC5D99"/>
    <w:rsid w:val="00DD0896"/>
    <w:rsid w:val="00DD3160"/>
    <w:rsid w:val="00DF7B7E"/>
    <w:rsid w:val="00E02DFC"/>
    <w:rsid w:val="00E31C37"/>
    <w:rsid w:val="00E36637"/>
    <w:rsid w:val="00E410DB"/>
    <w:rsid w:val="00E43303"/>
    <w:rsid w:val="00E434FC"/>
    <w:rsid w:val="00E700B1"/>
    <w:rsid w:val="00E72957"/>
    <w:rsid w:val="00E76165"/>
    <w:rsid w:val="00EA6D2A"/>
    <w:rsid w:val="00EB1644"/>
    <w:rsid w:val="00EC1563"/>
    <w:rsid w:val="00EE04F6"/>
    <w:rsid w:val="00EE382C"/>
    <w:rsid w:val="00EF1A96"/>
    <w:rsid w:val="00F00F1D"/>
    <w:rsid w:val="00F052BE"/>
    <w:rsid w:val="00F1561C"/>
    <w:rsid w:val="00F22342"/>
    <w:rsid w:val="00F43366"/>
    <w:rsid w:val="00F45BBA"/>
    <w:rsid w:val="00F61716"/>
    <w:rsid w:val="00F67C29"/>
    <w:rsid w:val="00F71C05"/>
    <w:rsid w:val="00F92E74"/>
    <w:rsid w:val="00F96772"/>
    <w:rsid w:val="00FD1960"/>
    <w:rsid w:val="00FF0B07"/>
    <w:rsid w:val="00FF39E0"/>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6F5D00"/>
  <w15:docId w15:val="{2A46C5AC-EFF6-4D39-9710-74A06A18C9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6D78E6"/>
  </w:style>
  <w:style w:type="paragraph" w:styleId="Nadpis2">
    <w:name w:val="heading 2"/>
    <w:basedOn w:val="Normlny"/>
    <w:link w:val="Nadpis2Char"/>
    <w:uiPriority w:val="9"/>
    <w:qFormat/>
    <w:rsid w:val="00264FD0"/>
    <w:pPr>
      <w:spacing w:before="100" w:beforeAutospacing="1" w:after="100" w:afterAutospacing="1" w:line="240" w:lineRule="auto"/>
      <w:outlineLvl w:val="1"/>
    </w:pPr>
    <w:rPr>
      <w:rFonts w:ascii="Times New Roman" w:eastAsia="Times New Roman" w:hAnsi="Times New Roman" w:cs="Times New Roman"/>
      <w:b/>
      <w:bCs/>
      <w:sz w:val="36"/>
      <w:szCs w:val="36"/>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uiPriority w:val="39"/>
    <w:rsid w:val="005B14B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Odsekzoznamu">
    <w:name w:val="List Paragraph"/>
    <w:basedOn w:val="Normlny"/>
    <w:uiPriority w:val="34"/>
    <w:qFormat/>
    <w:rsid w:val="004C7335"/>
    <w:pPr>
      <w:ind w:left="720"/>
      <w:contextualSpacing/>
    </w:pPr>
  </w:style>
  <w:style w:type="paragraph" w:styleId="Hlavika">
    <w:name w:val="header"/>
    <w:basedOn w:val="Normlny"/>
    <w:link w:val="HlavikaChar"/>
    <w:uiPriority w:val="99"/>
    <w:unhideWhenUsed/>
    <w:rsid w:val="001E7DCE"/>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1E7DCE"/>
  </w:style>
  <w:style w:type="paragraph" w:styleId="Pta">
    <w:name w:val="footer"/>
    <w:basedOn w:val="Normlny"/>
    <w:link w:val="PtaChar"/>
    <w:uiPriority w:val="99"/>
    <w:unhideWhenUsed/>
    <w:rsid w:val="001E7DCE"/>
    <w:pPr>
      <w:tabs>
        <w:tab w:val="center" w:pos="4536"/>
        <w:tab w:val="right" w:pos="9072"/>
      </w:tabs>
      <w:spacing w:after="0" w:line="240" w:lineRule="auto"/>
    </w:pPr>
  </w:style>
  <w:style w:type="character" w:customStyle="1" w:styleId="PtaChar">
    <w:name w:val="Päta Char"/>
    <w:basedOn w:val="Predvolenpsmoodseku"/>
    <w:link w:val="Pta"/>
    <w:uiPriority w:val="99"/>
    <w:rsid w:val="001E7DCE"/>
  </w:style>
  <w:style w:type="character" w:styleId="Zstupntext">
    <w:name w:val="Placeholder Text"/>
    <w:basedOn w:val="Predvolenpsmoodseku"/>
    <w:uiPriority w:val="99"/>
    <w:semiHidden/>
    <w:rsid w:val="00C14BC5"/>
    <w:rPr>
      <w:color w:val="808080"/>
    </w:rPr>
  </w:style>
  <w:style w:type="paragraph" w:styleId="Textbubliny">
    <w:name w:val="Balloon Text"/>
    <w:basedOn w:val="Normlny"/>
    <w:link w:val="TextbublinyChar"/>
    <w:uiPriority w:val="99"/>
    <w:semiHidden/>
    <w:unhideWhenUsed/>
    <w:rsid w:val="004A3FD1"/>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4A3FD1"/>
    <w:rPr>
      <w:rFonts w:ascii="Tahoma" w:hAnsi="Tahoma" w:cs="Tahoma"/>
      <w:sz w:val="16"/>
      <w:szCs w:val="16"/>
    </w:rPr>
  </w:style>
  <w:style w:type="character" w:customStyle="1" w:styleId="Nadpis2Char">
    <w:name w:val="Nadpis 2 Char"/>
    <w:basedOn w:val="Predvolenpsmoodseku"/>
    <w:link w:val="Nadpis2"/>
    <w:uiPriority w:val="9"/>
    <w:rsid w:val="00264FD0"/>
    <w:rPr>
      <w:rFonts w:ascii="Times New Roman" w:eastAsia="Times New Roman" w:hAnsi="Times New Roman" w:cs="Times New Roman"/>
      <w:b/>
      <w:bCs/>
      <w:sz w:val="36"/>
      <w:szCs w:val="36"/>
      <w:lang w:eastAsia="sk-SK"/>
    </w:rPr>
  </w:style>
  <w:style w:type="character" w:styleId="Hypertextovprepojenie">
    <w:name w:val="Hyperlink"/>
    <w:basedOn w:val="Predvolenpsmoodseku"/>
    <w:uiPriority w:val="99"/>
    <w:unhideWhenUsed/>
    <w:rsid w:val="00264FD0"/>
    <w:rPr>
      <w:color w:val="0563C1" w:themeColor="hyperlink"/>
      <w:u w:val="single"/>
    </w:rPr>
  </w:style>
  <w:style w:type="paragraph" w:styleId="Bezriadkovania">
    <w:name w:val="No Spacing"/>
    <w:link w:val="BezriadkovaniaChar"/>
    <w:uiPriority w:val="1"/>
    <w:qFormat/>
    <w:rsid w:val="0088160A"/>
    <w:pPr>
      <w:spacing w:after="0" w:line="240" w:lineRule="auto"/>
    </w:pPr>
    <w:rPr>
      <w:rFonts w:eastAsiaTheme="minorEastAsia"/>
      <w:lang w:eastAsia="sk-SK"/>
    </w:rPr>
  </w:style>
  <w:style w:type="character" w:customStyle="1" w:styleId="BezriadkovaniaChar">
    <w:name w:val="Bez riadkovania Char"/>
    <w:basedOn w:val="Predvolenpsmoodseku"/>
    <w:link w:val="Bezriadkovania"/>
    <w:uiPriority w:val="1"/>
    <w:rsid w:val="0088160A"/>
    <w:rPr>
      <w:rFonts w:eastAsiaTheme="minorEastAsia"/>
      <w:lang w:eastAsia="sk-SK"/>
    </w:rPr>
  </w:style>
  <w:style w:type="character" w:styleId="Odkaznakomentr">
    <w:name w:val="annotation reference"/>
    <w:basedOn w:val="Predvolenpsmoodseku"/>
    <w:uiPriority w:val="99"/>
    <w:semiHidden/>
    <w:unhideWhenUsed/>
    <w:rsid w:val="00EA6D2A"/>
    <w:rPr>
      <w:sz w:val="16"/>
      <w:szCs w:val="16"/>
    </w:rPr>
  </w:style>
  <w:style w:type="paragraph" w:styleId="Textkomentra">
    <w:name w:val="annotation text"/>
    <w:basedOn w:val="Normlny"/>
    <w:link w:val="TextkomentraChar"/>
    <w:uiPriority w:val="99"/>
    <w:semiHidden/>
    <w:unhideWhenUsed/>
    <w:rsid w:val="00EA6D2A"/>
    <w:pPr>
      <w:spacing w:line="240" w:lineRule="auto"/>
    </w:pPr>
    <w:rPr>
      <w:sz w:val="20"/>
      <w:szCs w:val="20"/>
    </w:rPr>
  </w:style>
  <w:style w:type="character" w:customStyle="1" w:styleId="TextkomentraChar">
    <w:name w:val="Text komentára Char"/>
    <w:basedOn w:val="Predvolenpsmoodseku"/>
    <w:link w:val="Textkomentra"/>
    <w:uiPriority w:val="99"/>
    <w:semiHidden/>
    <w:rsid w:val="00EA6D2A"/>
    <w:rPr>
      <w:sz w:val="20"/>
      <w:szCs w:val="20"/>
    </w:rPr>
  </w:style>
  <w:style w:type="paragraph" w:styleId="Predmetkomentra">
    <w:name w:val="annotation subject"/>
    <w:basedOn w:val="Textkomentra"/>
    <w:next w:val="Textkomentra"/>
    <w:link w:val="PredmetkomentraChar"/>
    <w:uiPriority w:val="99"/>
    <w:semiHidden/>
    <w:unhideWhenUsed/>
    <w:rsid w:val="00EA6D2A"/>
    <w:rPr>
      <w:b/>
      <w:bCs/>
    </w:rPr>
  </w:style>
  <w:style w:type="character" w:customStyle="1" w:styleId="PredmetkomentraChar">
    <w:name w:val="Predmet komentára Char"/>
    <w:basedOn w:val="TextkomentraChar"/>
    <w:link w:val="Predmetkomentra"/>
    <w:uiPriority w:val="99"/>
    <w:semiHidden/>
    <w:rsid w:val="00EA6D2A"/>
    <w:rPr>
      <w:b/>
      <w:bCs/>
      <w:sz w:val="20"/>
      <w:szCs w:val="20"/>
    </w:rPr>
  </w:style>
  <w:style w:type="paragraph" w:styleId="Normlnywebov">
    <w:name w:val="Normal (Web)"/>
    <w:basedOn w:val="Normlny"/>
    <w:uiPriority w:val="99"/>
    <w:semiHidden/>
    <w:unhideWhenUsed/>
    <w:rsid w:val="00C90ACA"/>
    <w:pPr>
      <w:spacing w:before="100" w:beforeAutospacing="1" w:after="100" w:afterAutospacing="1" w:line="240" w:lineRule="auto"/>
    </w:pPr>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hyperlink" Target="https://zn.sk/vsetko-na-jedno-kopyto/"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7ABF63C-8ECE-4B3C-A6D0-E203FDDB42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8</Pages>
  <Words>1041</Words>
  <Characters>6414</Characters>
  <Application>Microsoft Office Word</Application>
  <DocSecurity>0</DocSecurity>
  <Lines>206</Lines>
  <Paragraphs>118</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Komponenty metodického listu pre učiteľky a učiteľov</vt:lpstr>
      <vt:lpstr/>
    </vt:vector>
  </TitlesOfParts>
  <Company>Hewlett-Packard Company</Company>
  <LinksUpToDate>false</LinksUpToDate>
  <CharactersWithSpaces>7337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Komponenty metodického listu pre učiteľky a učiteľov</dc:title>
  <dc:creator>JM</dc:creator>
  <cp:lastModifiedBy>user</cp:lastModifiedBy>
  <cp:revision>7</cp:revision>
  <cp:lastPrinted>2019-06-28T09:23:00Z</cp:lastPrinted>
  <dcterms:created xsi:type="dcterms:W3CDTF">2021-09-13T22:30:00Z</dcterms:created>
  <dcterms:modified xsi:type="dcterms:W3CDTF">2021-10-25T12:31:00Z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38939b85-7e40-4a1d-91e1-0e84c3b219d7_Enabled">
    <vt:lpwstr>true</vt:lpwstr>
  </property>
  <property fmtid="{D5CDD505-2E9C-101B-9397-08002B2CF9AE}" pid="3" name="MSIP_Label_38939b85-7e40-4a1d-91e1-0e84c3b219d7_SetDate">
    <vt:lpwstr>2021-09-20T11:33:17Z</vt:lpwstr>
  </property>
  <property fmtid="{D5CDD505-2E9C-101B-9397-08002B2CF9AE}" pid="4" name="MSIP_Label_38939b85-7e40-4a1d-91e1-0e84c3b219d7_Method">
    <vt:lpwstr>Standard</vt:lpwstr>
  </property>
  <property fmtid="{D5CDD505-2E9C-101B-9397-08002B2CF9AE}" pid="5" name="MSIP_Label_38939b85-7e40-4a1d-91e1-0e84c3b219d7_Name">
    <vt:lpwstr>38939b85-7e40-4a1d-91e1-0e84c3b219d7</vt:lpwstr>
  </property>
  <property fmtid="{D5CDD505-2E9C-101B-9397-08002B2CF9AE}" pid="6" name="MSIP_Label_38939b85-7e40-4a1d-91e1-0e84c3b219d7_SiteId">
    <vt:lpwstr>3ad0376a-54d3-49a6-9e20-52de0a92fc89</vt:lpwstr>
  </property>
  <property fmtid="{D5CDD505-2E9C-101B-9397-08002B2CF9AE}" pid="7" name="MSIP_Label_38939b85-7e40-4a1d-91e1-0e84c3b219d7_ActionId">
    <vt:lpwstr>3820ae32-8dfe-4bfb-98fe-baeefdf88964</vt:lpwstr>
  </property>
  <property fmtid="{D5CDD505-2E9C-101B-9397-08002B2CF9AE}" pid="8" name="MSIP_Label_38939b85-7e40-4a1d-91e1-0e84c3b219d7_ContentBits">
    <vt:lpwstr>0</vt:lpwstr>
  </property>
</Properties>
</file>